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B4B9" w14:textId="77777777" w:rsidR="00EF1359" w:rsidRDefault="00000000">
      <w:pPr>
        <w:spacing w:after="0" w:line="240" w:lineRule="auto"/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</w:pPr>
      <w:proofErr w:type="spellStart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>Proiect</w:t>
      </w:r>
      <w:proofErr w:type="spellEnd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 xml:space="preserve"> co-</w:t>
      </w:r>
      <w:proofErr w:type="spellStart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>finanţat</w:t>
      </w:r>
      <w:proofErr w:type="spellEnd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 xml:space="preserve"> din Fondul Social European </w:t>
      </w:r>
      <w:proofErr w:type="spellStart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>prin</w:t>
      </w:r>
      <w:proofErr w:type="spellEnd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 xml:space="preserve"> </w:t>
      </w:r>
      <w:proofErr w:type="spellStart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>Programul</w:t>
      </w:r>
      <w:proofErr w:type="spellEnd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 xml:space="preserve"> </w:t>
      </w:r>
      <w:proofErr w:type="spellStart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>Operaţional</w:t>
      </w:r>
      <w:proofErr w:type="spellEnd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 xml:space="preserve"> Capital </w:t>
      </w:r>
      <w:proofErr w:type="spellStart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>Uman</w:t>
      </w:r>
      <w:proofErr w:type="spellEnd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 xml:space="preserve"> 2014-2020</w:t>
      </w:r>
    </w:p>
    <w:p w14:paraId="1D581B2A" w14:textId="77777777" w:rsidR="00EF1359" w:rsidRDefault="00000000">
      <w:pPr>
        <w:spacing w:after="0" w:line="240" w:lineRule="auto"/>
        <w:jc w:val="both"/>
        <w:rPr>
          <w:rFonts w:ascii="Trebuchet MS" w:eastAsia="SimSun" w:hAnsi="Trebuchet MS" w:cs="Trebuchet MS"/>
          <w:color w:val="0D0D0D"/>
          <w:sz w:val="20"/>
          <w:szCs w:val="20"/>
          <w:lang w:val="en-GB" w:eastAsia="zh-CN" w:bidi="ar"/>
        </w:rPr>
      </w:pP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Axa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Prioritară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1 -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Iniţiativa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Locuri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de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muncă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pentru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tineri</w:t>
      </w:r>
      <w:proofErr w:type="spellEnd"/>
    </w:p>
    <w:p w14:paraId="5816DAB2" w14:textId="77777777" w:rsidR="00EF1359" w:rsidRDefault="00000000">
      <w:pPr>
        <w:spacing w:after="0" w:line="240" w:lineRule="auto"/>
        <w:jc w:val="both"/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eastAsia="zh-CN" w:bidi="ar"/>
        </w:rPr>
      </w:pPr>
      <w:proofErr w:type="spellStart"/>
      <w:r>
        <w:rPr>
          <w:rFonts w:ascii="Trebuchet MS" w:eastAsia="SimSun" w:hAnsi="Trebuchet MS" w:cs="Trebuchet MS"/>
          <w:color w:val="0D0D0D"/>
          <w:sz w:val="20"/>
          <w:szCs w:val="20"/>
          <w:lang w:val="en-GB" w:eastAsia="zh-CN" w:bidi="ar"/>
        </w:rPr>
        <w:t>Titlul</w:t>
      </w:r>
      <w:proofErr w:type="spellEnd"/>
      <w:r>
        <w:rPr>
          <w:rFonts w:ascii="Trebuchet MS" w:eastAsia="SimSun" w:hAnsi="Trebuchet MS" w:cs="Trebuchet MS"/>
          <w:color w:val="0D0D0D"/>
          <w:sz w:val="20"/>
          <w:szCs w:val="20"/>
          <w:lang w:val="en-GB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D0D0D"/>
          <w:sz w:val="20"/>
          <w:szCs w:val="20"/>
          <w:lang w:val="en-GB" w:eastAsia="zh-CN" w:bidi="ar"/>
        </w:rPr>
        <w:t>proiectului</w:t>
      </w:r>
      <w:proofErr w:type="spellEnd"/>
      <w:r>
        <w:rPr>
          <w:rFonts w:ascii="Trebuchet MS" w:eastAsia="SimSun" w:hAnsi="Trebuchet MS" w:cs="Trebuchet MS"/>
          <w:color w:val="0D0D0D"/>
          <w:sz w:val="20"/>
          <w:szCs w:val="20"/>
          <w:lang w:val="en-GB" w:eastAsia="zh-CN" w:bidi="ar"/>
        </w:rPr>
        <w:t>: “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eastAsia="zh-CN" w:bidi="ar"/>
        </w:rPr>
        <w:t>Integrarea</w:t>
      </w:r>
      <w:proofErr w:type="spellEnd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eastAsia="zh-CN" w:bidi="ar"/>
        </w:rPr>
        <w:t xml:space="preserve"> 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eastAsia="zh-CN" w:bidi="ar"/>
        </w:rPr>
        <w:t>tinerilor</w:t>
      </w:r>
      <w:proofErr w:type="spellEnd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eastAsia="zh-CN" w:bidi="ar"/>
        </w:rPr>
        <w:t xml:space="preserve"> NEETs pe pia</w:t>
      </w:r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eastAsia="zh-CN" w:bidi="ar"/>
        </w:rPr>
        <w:t>ţ</w:t>
      </w:r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eastAsia="zh-CN" w:bidi="ar"/>
        </w:rPr>
        <w:t xml:space="preserve">a 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eastAsia="zh-CN" w:bidi="ar"/>
        </w:rPr>
        <w:t>muncii</w:t>
      </w:r>
      <w:proofErr w:type="spellEnd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eastAsia="zh-CN" w:bidi="ar"/>
        </w:rPr>
        <w:t>”</w:t>
      </w:r>
    </w:p>
    <w:p w14:paraId="7FD0C097" w14:textId="77777777" w:rsidR="00EF1359" w:rsidRDefault="00000000">
      <w:pPr>
        <w:spacing w:after="0" w:line="240" w:lineRule="auto"/>
        <w:jc w:val="both"/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eastAsia="Helvetica-Bold" w:hAnsi="Trebuchet MS" w:cs="Trebuchet MS"/>
          <w:color w:val="000000"/>
          <w:sz w:val="20"/>
          <w:szCs w:val="20"/>
          <w:lang w:eastAsia="zh-CN" w:bidi="ar"/>
        </w:rPr>
        <w:t>Componenta 1</w:t>
      </w:r>
      <w:r>
        <w:rPr>
          <w:rFonts w:ascii="Trebuchet MS" w:eastAsia="Helvetica-Bold" w:hAnsi="Trebuchet MS" w:cs="Trebuchet MS"/>
          <w:color w:val="000000"/>
          <w:sz w:val="20"/>
          <w:szCs w:val="20"/>
          <w:lang w:val="en-GB" w:eastAsia="zh-CN" w:bidi="ar"/>
        </w:rPr>
        <w:t>:</w:t>
      </w:r>
      <w:r>
        <w:rPr>
          <w:rFonts w:ascii="Trebuchet MS" w:eastAsia="Helvetica-Bold" w:hAnsi="Trebuchet MS" w:cs="Trebuchet MS"/>
          <w:color w:val="000000"/>
          <w:sz w:val="20"/>
          <w:szCs w:val="20"/>
          <w:lang w:eastAsia="zh-CN" w:bidi="ar"/>
        </w:rPr>
        <w:t xml:space="preserve"> VIITOR PENTRU TINERII NEETs I </w:t>
      </w:r>
    </w:p>
    <w:p w14:paraId="06797092" w14:textId="77777777" w:rsidR="00EF1359" w:rsidRDefault="00000000" w:rsidP="00092528">
      <w:pPr>
        <w:spacing w:after="0" w:line="360" w:lineRule="auto"/>
        <w:jc w:val="both"/>
        <w:rPr>
          <w:rFonts w:ascii="Trebuchet MS" w:hAnsi="Trebuchet MS" w:cs="Arial"/>
          <w:sz w:val="20"/>
          <w:szCs w:val="20"/>
          <w:lang w:val="ro-RO"/>
        </w:rPr>
      </w:pPr>
      <w:r>
        <w:rPr>
          <w:rFonts w:ascii="Trebuchet MS" w:eastAsia="SimSun" w:hAnsi="Trebuchet MS" w:cs="Trebuchet MS"/>
          <w:color w:val="0D0D0D"/>
          <w:sz w:val="20"/>
          <w:szCs w:val="20"/>
          <w:lang w:val="en-GB" w:eastAsia="zh-CN" w:bidi="ar"/>
        </w:rPr>
        <w:t xml:space="preserve">Contract: </w:t>
      </w:r>
      <w:r>
        <w:rPr>
          <w:rFonts w:ascii="Trebuchet MS" w:eastAsia="Arial-BoldMT" w:hAnsi="Trebuchet MS" w:cs="Trebuchet MS"/>
          <w:color w:val="000000"/>
          <w:sz w:val="20"/>
          <w:szCs w:val="20"/>
          <w:lang w:eastAsia="zh-CN" w:bidi="ar"/>
        </w:rPr>
        <w:t>POCU/991/1/3/153418</w:t>
      </w:r>
      <w:r>
        <w:rPr>
          <w:rFonts w:ascii="Trebuchet MS" w:hAnsi="Trebuchet MS" w:cs="Arial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</w:t>
      </w:r>
    </w:p>
    <w:p w14:paraId="71C1A7DF" w14:textId="77777777" w:rsidR="008B7060" w:rsidRPr="00D06349" w:rsidRDefault="008B7060" w:rsidP="00D06349">
      <w:pPr>
        <w:spacing w:after="0" w:line="360" w:lineRule="auto"/>
        <w:jc w:val="center"/>
        <w:rPr>
          <w:rFonts w:ascii="Trebuchet MS" w:hAnsi="Trebuchet MS" w:cs="Arial"/>
          <w:b/>
          <w:i/>
          <w:iCs/>
          <w:u w:val="single"/>
          <w:lang w:val="fr-FR"/>
        </w:rPr>
      </w:pPr>
      <w:proofErr w:type="spellStart"/>
      <w:r w:rsidRPr="00D06349">
        <w:rPr>
          <w:rFonts w:ascii="Trebuchet MS" w:hAnsi="Trebuchet MS" w:cs="Arial"/>
          <w:b/>
          <w:i/>
          <w:iCs/>
          <w:u w:val="single"/>
          <w:lang w:val="fr-FR"/>
        </w:rPr>
        <w:t>Erata</w:t>
      </w:r>
      <w:proofErr w:type="spellEnd"/>
      <w:r w:rsidRPr="00D06349">
        <w:rPr>
          <w:rFonts w:ascii="Trebuchet MS" w:hAnsi="Trebuchet MS" w:cs="Arial"/>
          <w:b/>
          <w:i/>
          <w:iCs/>
          <w:u w:val="single"/>
          <w:lang w:val="fr-FR"/>
        </w:rPr>
        <w:t xml:space="preserve"> la </w:t>
      </w:r>
      <w:proofErr w:type="spellStart"/>
      <w:r w:rsidRPr="00D06349">
        <w:rPr>
          <w:rFonts w:ascii="Trebuchet MS" w:hAnsi="Trebuchet MS" w:cs="Arial"/>
          <w:b/>
          <w:i/>
          <w:iCs/>
          <w:u w:val="single"/>
          <w:lang w:val="fr-FR"/>
        </w:rPr>
        <w:t>Metodologie</w:t>
      </w:r>
      <w:proofErr w:type="spellEnd"/>
      <w:r w:rsidRPr="00D06349">
        <w:rPr>
          <w:rFonts w:ascii="Trebuchet MS" w:hAnsi="Trebuchet MS" w:cs="Arial"/>
          <w:b/>
          <w:i/>
          <w:iCs/>
          <w:u w:val="single"/>
          <w:lang w:val="fr-FR"/>
        </w:rPr>
        <w:t>-</w:t>
      </w:r>
      <w:proofErr w:type="spellStart"/>
      <w:r w:rsidRPr="00D06349">
        <w:rPr>
          <w:rFonts w:ascii="Trebuchet MS" w:hAnsi="Trebuchet MS" w:cs="Arial"/>
          <w:b/>
          <w:i/>
          <w:iCs/>
          <w:u w:val="single"/>
          <w:lang w:val="fr-FR"/>
        </w:rPr>
        <w:t>concurs</w:t>
      </w:r>
      <w:proofErr w:type="spellEnd"/>
      <w:r w:rsidRPr="00D06349">
        <w:rPr>
          <w:rFonts w:ascii="Trebuchet MS" w:hAnsi="Trebuchet MS" w:cs="Arial"/>
          <w:b/>
          <w:i/>
          <w:iCs/>
          <w:u w:val="single"/>
          <w:lang w:val="fr-FR"/>
        </w:rPr>
        <w:t>-</w:t>
      </w:r>
      <w:proofErr w:type="spellStart"/>
      <w:r w:rsidRPr="00D06349">
        <w:rPr>
          <w:rFonts w:ascii="Trebuchet MS" w:hAnsi="Trebuchet MS" w:cs="Arial"/>
          <w:b/>
          <w:i/>
          <w:iCs/>
          <w:u w:val="single"/>
          <w:lang w:val="fr-FR"/>
        </w:rPr>
        <w:t>planuri</w:t>
      </w:r>
      <w:proofErr w:type="spellEnd"/>
      <w:r w:rsidRPr="00D06349">
        <w:rPr>
          <w:rFonts w:ascii="Trebuchet MS" w:hAnsi="Trebuchet MS" w:cs="Arial"/>
          <w:b/>
          <w:i/>
          <w:iCs/>
          <w:u w:val="single"/>
          <w:lang w:val="fr-FR"/>
        </w:rPr>
        <w:t>-de-</w:t>
      </w:r>
      <w:proofErr w:type="spellStart"/>
      <w:r w:rsidRPr="00D06349">
        <w:rPr>
          <w:rFonts w:ascii="Trebuchet MS" w:hAnsi="Trebuchet MS" w:cs="Arial"/>
          <w:b/>
          <w:i/>
          <w:iCs/>
          <w:u w:val="single"/>
          <w:lang w:val="fr-FR"/>
        </w:rPr>
        <w:t>afaceri</w:t>
      </w:r>
      <w:proofErr w:type="spellEnd"/>
      <w:r w:rsidRPr="00D06349">
        <w:rPr>
          <w:rFonts w:ascii="Trebuchet MS" w:hAnsi="Trebuchet MS" w:cs="Arial"/>
          <w:b/>
          <w:i/>
          <w:iCs/>
          <w:u w:val="single"/>
          <w:lang w:val="fr-FR"/>
        </w:rPr>
        <w:t>-NEET'S</w:t>
      </w:r>
    </w:p>
    <w:p w14:paraId="6A8138E6" w14:textId="2D521AF0" w:rsidR="00EF1359" w:rsidRPr="001D22A3" w:rsidRDefault="00000000" w:rsidP="008B7060">
      <w:pPr>
        <w:spacing w:after="0" w:line="360" w:lineRule="auto"/>
        <w:rPr>
          <w:rFonts w:ascii="Trebuchet MS" w:hAnsi="Trebuchet MS"/>
          <w:b/>
          <w:bCs/>
          <w:i/>
          <w:iCs/>
          <w:u w:val="single"/>
        </w:rPr>
      </w:pPr>
      <w:r w:rsidRPr="001D22A3">
        <w:rPr>
          <w:rFonts w:ascii="Trebuchet MS" w:hAnsi="Trebuchet MS"/>
          <w:b/>
          <w:bCs/>
          <w:i/>
          <w:iCs/>
          <w:u w:val="single"/>
        </w:rPr>
        <w:t xml:space="preserve">Lista </w:t>
      </w:r>
      <w:proofErr w:type="spellStart"/>
      <w:r w:rsidRPr="001D22A3">
        <w:rPr>
          <w:rFonts w:ascii="Trebuchet MS" w:hAnsi="Trebuchet MS"/>
          <w:b/>
          <w:bCs/>
          <w:i/>
          <w:iCs/>
          <w:u w:val="single"/>
        </w:rPr>
        <w:t>cheltuieli</w:t>
      </w:r>
      <w:proofErr w:type="spellEnd"/>
      <w:r w:rsidRPr="001D22A3">
        <w:rPr>
          <w:rFonts w:ascii="Trebuchet MS" w:hAnsi="Trebuchet MS"/>
          <w:b/>
          <w:bCs/>
          <w:i/>
          <w:iCs/>
          <w:u w:val="single"/>
        </w:rPr>
        <w:t xml:space="preserve"> </w:t>
      </w:r>
      <w:proofErr w:type="spellStart"/>
      <w:r w:rsidRPr="001D22A3">
        <w:rPr>
          <w:rFonts w:ascii="Trebuchet MS" w:hAnsi="Trebuchet MS"/>
          <w:b/>
          <w:bCs/>
          <w:i/>
          <w:iCs/>
          <w:u w:val="single"/>
        </w:rPr>
        <w:t>eligibile</w:t>
      </w:r>
      <w:proofErr w:type="spellEnd"/>
      <w:r w:rsidRPr="001D22A3">
        <w:rPr>
          <w:rFonts w:ascii="Trebuchet MS" w:hAnsi="Trebuchet MS"/>
          <w:b/>
          <w:bCs/>
          <w:i/>
          <w:iCs/>
          <w:u w:val="single"/>
        </w:rPr>
        <w:t xml:space="preserve"> </w:t>
      </w:r>
      <w:proofErr w:type="spellStart"/>
      <w:r w:rsidRPr="001D22A3">
        <w:rPr>
          <w:rFonts w:ascii="Trebuchet MS" w:hAnsi="Trebuchet MS"/>
          <w:b/>
          <w:bCs/>
          <w:i/>
          <w:iCs/>
          <w:u w:val="single"/>
        </w:rPr>
        <w:t>pentru</w:t>
      </w:r>
      <w:proofErr w:type="spellEnd"/>
      <w:r w:rsidRPr="001D22A3">
        <w:rPr>
          <w:rFonts w:ascii="Trebuchet MS" w:hAnsi="Trebuchet MS"/>
          <w:b/>
          <w:bCs/>
          <w:i/>
          <w:iCs/>
          <w:u w:val="single"/>
        </w:rPr>
        <w:t xml:space="preserve"> </w:t>
      </w:r>
      <w:proofErr w:type="spellStart"/>
      <w:r w:rsidRPr="001D22A3">
        <w:rPr>
          <w:rFonts w:ascii="Trebuchet MS" w:hAnsi="Trebuchet MS"/>
          <w:b/>
          <w:bCs/>
          <w:i/>
          <w:iCs/>
          <w:u w:val="single"/>
        </w:rPr>
        <w:t>infiintarea</w:t>
      </w:r>
      <w:proofErr w:type="spellEnd"/>
      <w:r w:rsidRPr="001D22A3">
        <w:rPr>
          <w:rFonts w:ascii="Trebuchet MS" w:hAnsi="Trebuchet MS"/>
          <w:b/>
          <w:bCs/>
          <w:i/>
          <w:iCs/>
          <w:u w:val="single"/>
        </w:rPr>
        <w:t xml:space="preserve"> </w:t>
      </w:r>
      <w:proofErr w:type="spellStart"/>
      <w:r w:rsidRPr="001D22A3">
        <w:rPr>
          <w:rFonts w:ascii="Trebuchet MS" w:hAnsi="Trebuchet MS"/>
          <w:b/>
          <w:bCs/>
          <w:i/>
          <w:iCs/>
          <w:u w:val="single"/>
        </w:rPr>
        <w:t>si</w:t>
      </w:r>
      <w:proofErr w:type="spellEnd"/>
      <w:r w:rsidRPr="001D22A3">
        <w:rPr>
          <w:rFonts w:ascii="Trebuchet MS" w:hAnsi="Trebuchet MS"/>
          <w:b/>
          <w:bCs/>
          <w:i/>
          <w:iCs/>
          <w:u w:val="single"/>
        </w:rPr>
        <w:t xml:space="preserve"> </w:t>
      </w:r>
      <w:proofErr w:type="spellStart"/>
      <w:r w:rsidRPr="001D22A3">
        <w:rPr>
          <w:rFonts w:ascii="Trebuchet MS" w:hAnsi="Trebuchet MS"/>
          <w:b/>
          <w:bCs/>
          <w:i/>
          <w:iCs/>
          <w:u w:val="single"/>
        </w:rPr>
        <w:t>dezvoltarea</w:t>
      </w:r>
      <w:proofErr w:type="spellEnd"/>
      <w:r w:rsidRPr="001D22A3">
        <w:rPr>
          <w:rFonts w:ascii="Trebuchet MS" w:hAnsi="Trebuchet MS"/>
          <w:b/>
          <w:bCs/>
          <w:i/>
          <w:iCs/>
          <w:u w:val="single"/>
        </w:rPr>
        <w:t xml:space="preserve"> </w:t>
      </w:r>
      <w:proofErr w:type="spellStart"/>
      <w:r w:rsidRPr="001D22A3">
        <w:rPr>
          <w:rFonts w:ascii="Trebuchet MS" w:hAnsi="Trebuchet MS"/>
          <w:b/>
          <w:bCs/>
          <w:i/>
          <w:iCs/>
          <w:u w:val="single"/>
        </w:rPr>
        <w:t>afacerii</w:t>
      </w:r>
      <w:proofErr w:type="spellEnd"/>
    </w:p>
    <w:p w14:paraId="5C864377" w14:textId="77777777" w:rsidR="00EF1359" w:rsidRDefault="00000000">
      <w:pPr>
        <w:pStyle w:val="Defaul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1. </w:t>
      </w:r>
      <w:proofErr w:type="spellStart"/>
      <w:r>
        <w:rPr>
          <w:rFonts w:ascii="Trebuchet MS" w:hAnsi="Trebuchet MS"/>
          <w:sz w:val="22"/>
          <w:szCs w:val="22"/>
        </w:rPr>
        <w:t>Cheltuieli</w:t>
      </w:r>
      <w:proofErr w:type="spellEnd"/>
      <w:r>
        <w:rPr>
          <w:rFonts w:ascii="Trebuchet MS" w:hAnsi="Trebuchet MS"/>
          <w:sz w:val="22"/>
          <w:szCs w:val="22"/>
        </w:rPr>
        <w:t xml:space="preserve"> cu </w:t>
      </w:r>
      <w:proofErr w:type="spellStart"/>
      <w:r>
        <w:rPr>
          <w:rFonts w:ascii="Trebuchet MS" w:hAnsi="Trebuchet MS"/>
          <w:sz w:val="22"/>
          <w:szCs w:val="22"/>
        </w:rPr>
        <w:t>salariile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personalului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nou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angajat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</w:p>
    <w:p w14:paraId="25D701CD" w14:textId="77777777" w:rsidR="00EF1359" w:rsidRDefault="00000000">
      <w:pPr>
        <w:pStyle w:val="Defaul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1.1. </w:t>
      </w:r>
      <w:proofErr w:type="spellStart"/>
      <w:r>
        <w:rPr>
          <w:rFonts w:ascii="Trebuchet MS" w:hAnsi="Trebuchet MS"/>
          <w:sz w:val="22"/>
          <w:szCs w:val="22"/>
        </w:rPr>
        <w:t>Cheltuieli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salariale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</w:p>
    <w:p w14:paraId="446CD995" w14:textId="77777777" w:rsidR="00EF1359" w:rsidRDefault="00000000">
      <w:pPr>
        <w:pStyle w:val="Defaul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1.2 </w:t>
      </w:r>
      <w:proofErr w:type="spellStart"/>
      <w:r>
        <w:rPr>
          <w:rFonts w:ascii="Trebuchet MS" w:hAnsi="Trebuchet MS"/>
          <w:sz w:val="22"/>
          <w:szCs w:val="22"/>
        </w:rPr>
        <w:t>Venituri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asimilate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salariilor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pentru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experti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proprii</w:t>
      </w:r>
      <w:proofErr w:type="spellEnd"/>
      <w:r>
        <w:rPr>
          <w:rFonts w:ascii="Trebuchet MS" w:hAnsi="Trebuchet MS"/>
          <w:sz w:val="22"/>
          <w:szCs w:val="22"/>
        </w:rPr>
        <w:t xml:space="preserve">/ </w:t>
      </w:r>
      <w:proofErr w:type="spellStart"/>
      <w:r>
        <w:rPr>
          <w:rFonts w:ascii="Trebuchet MS" w:hAnsi="Trebuchet MS"/>
          <w:sz w:val="22"/>
          <w:szCs w:val="22"/>
        </w:rPr>
        <w:t>cooptati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</w:p>
    <w:p w14:paraId="1EE4073E" w14:textId="77777777" w:rsidR="00EF1359" w:rsidRDefault="00000000">
      <w:pPr>
        <w:pStyle w:val="Defaul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1.3. </w:t>
      </w:r>
      <w:proofErr w:type="spellStart"/>
      <w:r>
        <w:rPr>
          <w:rFonts w:ascii="Trebuchet MS" w:hAnsi="Trebuchet MS"/>
          <w:sz w:val="22"/>
          <w:szCs w:val="22"/>
        </w:rPr>
        <w:t>Contributii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sociale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aferente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cheltuielilor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salariale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cheltuielilor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asimilate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acestora</w:t>
      </w:r>
      <w:proofErr w:type="spellEnd"/>
      <w:r>
        <w:rPr>
          <w:rFonts w:ascii="Trebuchet MS" w:hAnsi="Trebuchet MS"/>
          <w:sz w:val="22"/>
          <w:szCs w:val="22"/>
        </w:rPr>
        <w:t xml:space="preserve"> (</w:t>
      </w:r>
      <w:proofErr w:type="spellStart"/>
      <w:r>
        <w:rPr>
          <w:rFonts w:ascii="Trebuchet MS" w:hAnsi="Trebuchet MS"/>
          <w:sz w:val="22"/>
          <w:szCs w:val="22"/>
        </w:rPr>
        <w:t>contributii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angajati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angajatori</w:t>
      </w:r>
      <w:proofErr w:type="spellEnd"/>
      <w:r>
        <w:rPr>
          <w:rFonts w:ascii="Trebuchet MS" w:hAnsi="Trebuchet MS"/>
          <w:sz w:val="22"/>
          <w:szCs w:val="22"/>
        </w:rPr>
        <w:t xml:space="preserve">) </w:t>
      </w:r>
    </w:p>
    <w:p w14:paraId="2CF68E65" w14:textId="77777777" w:rsidR="00EF1359" w:rsidRDefault="00000000">
      <w:pPr>
        <w:pStyle w:val="Defaul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2. </w:t>
      </w:r>
      <w:proofErr w:type="spellStart"/>
      <w:r>
        <w:rPr>
          <w:rFonts w:ascii="Trebuchet MS" w:hAnsi="Trebuchet MS"/>
          <w:sz w:val="22"/>
          <w:szCs w:val="22"/>
        </w:rPr>
        <w:t>Cheltuieli</w:t>
      </w:r>
      <w:proofErr w:type="spellEnd"/>
      <w:r>
        <w:rPr>
          <w:rFonts w:ascii="Trebuchet MS" w:hAnsi="Trebuchet MS"/>
          <w:sz w:val="22"/>
          <w:szCs w:val="22"/>
        </w:rPr>
        <w:t xml:space="preserve"> cu </w:t>
      </w:r>
      <w:proofErr w:type="spellStart"/>
      <w:r>
        <w:rPr>
          <w:rFonts w:ascii="Trebuchet MS" w:hAnsi="Trebuchet MS"/>
          <w:sz w:val="22"/>
          <w:szCs w:val="22"/>
        </w:rPr>
        <w:t>deplasarea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personalului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intreprinderilor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sprijinite</w:t>
      </w:r>
      <w:proofErr w:type="spellEnd"/>
      <w:r>
        <w:rPr>
          <w:rFonts w:ascii="Trebuchet MS" w:hAnsi="Trebuchet MS"/>
          <w:sz w:val="22"/>
          <w:szCs w:val="22"/>
        </w:rPr>
        <w:t xml:space="preserve">: </w:t>
      </w:r>
    </w:p>
    <w:p w14:paraId="09C18D5D" w14:textId="77777777" w:rsidR="00EF1359" w:rsidRDefault="00000000">
      <w:pPr>
        <w:pStyle w:val="Defaul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2.1 </w:t>
      </w:r>
      <w:proofErr w:type="spellStart"/>
      <w:r>
        <w:rPr>
          <w:rFonts w:ascii="Trebuchet MS" w:hAnsi="Trebuchet MS"/>
          <w:sz w:val="22"/>
          <w:szCs w:val="22"/>
        </w:rPr>
        <w:t>Cheltuieli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pentru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cazare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</w:p>
    <w:p w14:paraId="6158E600" w14:textId="77777777" w:rsidR="00EF1359" w:rsidRDefault="00000000">
      <w:pPr>
        <w:pStyle w:val="Defaul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2.2 </w:t>
      </w:r>
      <w:proofErr w:type="spellStart"/>
      <w:r>
        <w:rPr>
          <w:rFonts w:ascii="Trebuchet MS" w:hAnsi="Trebuchet MS"/>
          <w:sz w:val="22"/>
          <w:szCs w:val="22"/>
        </w:rPr>
        <w:t>Cheltuieli</w:t>
      </w:r>
      <w:proofErr w:type="spellEnd"/>
      <w:r>
        <w:rPr>
          <w:rFonts w:ascii="Trebuchet MS" w:hAnsi="Trebuchet MS"/>
          <w:sz w:val="22"/>
          <w:szCs w:val="22"/>
        </w:rPr>
        <w:t xml:space="preserve"> cu </w:t>
      </w:r>
      <w:proofErr w:type="spellStart"/>
      <w:r>
        <w:rPr>
          <w:rFonts w:ascii="Trebuchet MS" w:hAnsi="Trebuchet MS"/>
          <w:sz w:val="22"/>
          <w:szCs w:val="22"/>
        </w:rPr>
        <w:t>diurna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personalului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propriu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</w:p>
    <w:p w14:paraId="2A7C7733" w14:textId="77777777" w:rsidR="00EF1359" w:rsidRDefault="00000000">
      <w:pPr>
        <w:pStyle w:val="Defaul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2.3 </w:t>
      </w:r>
      <w:proofErr w:type="spellStart"/>
      <w:r>
        <w:rPr>
          <w:rFonts w:ascii="Trebuchet MS" w:hAnsi="Trebuchet MS"/>
          <w:sz w:val="22"/>
          <w:szCs w:val="22"/>
        </w:rPr>
        <w:t>Cheltuieli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pentru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transportul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persoanelor</w:t>
      </w:r>
      <w:proofErr w:type="spellEnd"/>
      <w:r>
        <w:rPr>
          <w:rFonts w:ascii="Trebuchet MS" w:hAnsi="Trebuchet MS"/>
          <w:sz w:val="22"/>
          <w:szCs w:val="22"/>
        </w:rPr>
        <w:t xml:space="preserve"> (</w:t>
      </w:r>
      <w:proofErr w:type="spellStart"/>
      <w:r>
        <w:rPr>
          <w:rFonts w:ascii="Trebuchet MS" w:hAnsi="Trebuchet MS"/>
          <w:sz w:val="22"/>
          <w:szCs w:val="22"/>
        </w:rPr>
        <w:t>inclusiv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transportul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efectuat</w:t>
      </w:r>
      <w:proofErr w:type="spellEnd"/>
      <w:r>
        <w:rPr>
          <w:rFonts w:ascii="Trebuchet MS" w:hAnsi="Trebuchet MS"/>
          <w:sz w:val="22"/>
          <w:szCs w:val="22"/>
        </w:rPr>
        <w:t xml:space="preserve"> cu </w:t>
      </w:r>
      <w:proofErr w:type="spellStart"/>
      <w:r>
        <w:rPr>
          <w:rFonts w:ascii="Trebuchet MS" w:hAnsi="Trebuchet MS"/>
          <w:sz w:val="22"/>
          <w:szCs w:val="22"/>
        </w:rPr>
        <w:t>mijloacele</w:t>
      </w:r>
      <w:proofErr w:type="spellEnd"/>
      <w:r>
        <w:rPr>
          <w:rFonts w:ascii="Trebuchet MS" w:hAnsi="Trebuchet MS"/>
          <w:sz w:val="22"/>
          <w:szCs w:val="22"/>
        </w:rPr>
        <w:t xml:space="preserve"> de transport in </w:t>
      </w:r>
      <w:proofErr w:type="spellStart"/>
      <w:r>
        <w:rPr>
          <w:rFonts w:ascii="Trebuchet MS" w:hAnsi="Trebuchet MS"/>
          <w:sz w:val="22"/>
          <w:szCs w:val="22"/>
        </w:rPr>
        <w:t>comun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sau</w:t>
      </w:r>
      <w:proofErr w:type="spellEnd"/>
      <w:r>
        <w:rPr>
          <w:rFonts w:ascii="Trebuchet MS" w:hAnsi="Trebuchet MS"/>
          <w:sz w:val="22"/>
          <w:szCs w:val="22"/>
        </w:rPr>
        <w:t xml:space="preserve"> taxi, </w:t>
      </w:r>
      <w:proofErr w:type="spellStart"/>
      <w:r>
        <w:rPr>
          <w:rFonts w:ascii="Trebuchet MS" w:hAnsi="Trebuchet MS"/>
          <w:sz w:val="22"/>
          <w:szCs w:val="22"/>
        </w:rPr>
        <w:t>gara</w:t>
      </w:r>
      <w:proofErr w:type="spellEnd"/>
      <w:r>
        <w:rPr>
          <w:rFonts w:ascii="Trebuchet MS" w:hAnsi="Trebuchet MS"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</w:rPr>
        <w:t>autogara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sau</w:t>
      </w:r>
      <w:proofErr w:type="spellEnd"/>
      <w:r>
        <w:rPr>
          <w:rFonts w:ascii="Trebuchet MS" w:hAnsi="Trebuchet MS"/>
          <w:sz w:val="22"/>
          <w:szCs w:val="22"/>
        </w:rPr>
        <w:t xml:space="preserve"> port </w:t>
      </w:r>
      <w:proofErr w:type="spellStart"/>
      <w:r>
        <w:rPr>
          <w:rFonts w:ascii="Trebuchet MS" w:hAnsi="Trebuchet MS"/>
          <w:sz w:val="22"/>
          <w:szCs w:val="22"/>
        </w:rPr>
        <w:t>si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locul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delegarii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ori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locul</w:t>
      </w:r>
      <w:proofErr w:type="spellEnd"/>
      <w:r>
        <w:rPr>
          <w:rFonts w:ascii="Trebuchet MS" w:hAnsi="Trebuchet MS"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</w:rPr>
        <w:t>cazare</w:t>
      </w:r>
      <w:proofErr w:type="spellEnd"/>
      <w:r>
        <w:rPr>
          <w:rFonts w:ascii="Trebuchet MS" w:hAnsi="Trebuchet MS"/>
          <w:sz w:val="22"/>
          <w:szCs w:val="22"/>
        </w:rPr>
        <w:t xml:space="preserve">, precum </w:t>
      </w:r>
      <w:proofErr w:type="spellStart"/>
      <w:r>
        <w:rPr>
          <w:rFonts w:ascii="Trebuchet MS" w:hAnsi="Trebuchet MS"/>
          <w:sz w:val="22"/>
          <w:szCs w:val="22"/>
        </w:rPr>
        <w:t>si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transportul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efectuat</w:t>
      </w:r>
      <w:proofErr w:type="spellEnd"/>
      <w:r>
        <w:rPr>
          <w:rFonts w:ascii="Trebuchet MS" w:hAnsi="Trebuchet MS"/>
          <w:sz w:val="22"/>
          <w:szCs w:val="22"/>
        </w:rPr>
        <w:t xml:space="preserve"> pe </w:t>
      </w:r>
      <w:proofErr w:type="spellStart"/>
      <w:r>
        <w:rPr>
          <w:rFonts w:ascii="Trebuchet MS" w:hAnsi="Trebuchet MS"/>
          <w:sz w:val="22"/>
          <w:szCs w:val="22"/>
        </w:rPr>
        <w:t>distanta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dintre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locul</w:t>
      </w:r>
      <w:proofErr w:type="spellEnd"/>
      <w:r>
        <w:rPr>
          <w:rFonts w:ascii="Trebuchet MS" w:hAnsi="Trebuchet MS"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</w:rPr>
        <w:t>cazare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locul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delegarii</w:t>
      </w:r>
      <w:proofErr w:type="spellEnd"/>
      <w:r>
        <w:rPr>
          <w:rFonts w:ascii="Trebuchet MS" w:hAnsi="Trebuchet MS"/>
          <w:sz w:val="22"/>
          <w:szCs w:val="22"/>
        </w:rPr>
        <w:t xml:space="preserve">) </w:t>
      </w:r>
    </w:p>
    <w:p w14:paraId="03F5BA45" w14:textId="77777777" w:rsidR="00EF1359" w:rsidRDefault="00000000">
      <w:pPr>
        <w:pStyle w:val="Defaul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2.4 </w:t>
      </w:r>
      <w:proofErr w:type="spellStart"/>
      <w:r>
        <w:rPr>
          <w:rFonts w:ascii="Trebuchet MS" w:hAnsi="Trebuchet MS"/>
          <w:sz w:val="22"/>
          <w:szCs w:val="22"/>
        </w:rPr>
        <w:t>Taxe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asigurari</w:t>
      </w:r>
      <w:proofErr w:type="spellEnd"/>
      <w:r>
        <w:rPr>
          <w:rFonts w:ascii="Trebuchet MS" w:hAnsi="Trebuchet MS"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</w:rPr>
        <w:t>calatorie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asigurari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medicale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aferente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deplasarii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</w:p>
    <w:p w14:paraId="04F79B46" w14:textId="77777777" w:rsidR="00EF1359" w:rsidRDefault="00000000">
      <w:pPr>
        <w:pStyle w:val="Defaul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3. </w:t>
      </w:r>
      <w:proofErr w:type="spellStart"/>
      <w:r>
        <w:rPr>
          <w:rFonts w:ascii="Trebuchet MS" w:hAnsi="Trebuchet MS"/>
          <w:sz w:val="22"/>
          <w:szCs w:val="22"/>
        </w:rPr>
        <w:t>Cheltuieli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aferente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diverselor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achizitii</w:t>
      </w:r>
      <w:proofErr w:type="spellEnd"/>
      <w:r>
        <w:rPr>
          <w:rFonts w:ascii="Trebuchet MS" w:hAnsi="Trebuchet MS"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</w:rPr>
        <w:t>servicii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specializate</w:t>
      </w:r>
      <w:proofErr w:type="spellEnd"/>
      <w:r>
        <w:rPr>
          <w:rFonts w:ascii="Trebuchet MS" w:hAnsi="Trebuchet MS"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</w:rPr>
        <w:t>pentru</w:t>
      </w:r>
      <w:proofErr w:type="spellEnd"/>
      <w:r>
        <w:rPr>
          <w:rFonts w:ascii="Trebuchet MS" w:hAnsi="Trebuchet MS"/>
          <w:sz w:val="22"/>
          <w:szCs w:val="22"/>
        </w:rPr>
        <w:t xml:space="preserve"> care </w:t>
      </w:r>
      <w:proofErr w:type="spellStart"/>
      <w:r>
        <w:rPr>
          <w:rFonts w:ascii="Trebuchet MS" w:hAnsi="Trebuchet MS"/>
          <w:sz w:val="22"/>
          <w:szCs w:val="22"/>
        </w:rPr>
        <w:t>beneficiarul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ajutorului</w:t>
      </w:r>
      <w:proofErr w:type="spellEnd"/>
      <w:r>
        <w:rPr>
          <w:rFonts w:ascii="Trebuchet MS" w:hAnsi="Trebuchet MS"/>
          <w:sz w:val="22"/>
          <w:szCs w:val="22"/>
        </w:rPr>
        <w:t xml:space="preserve"> de minimis nu are </w:t>
      </w:r>
      <w:proofErr w:type="spellStart"/>
      <w:r>
        <w:rPr>
          <w:rFonts w:ascii="Trebuchet MS" w:hAnsi="Trebuchet MS"/>
          <w:sz w:val="22"/>
          <w:szCs w:val="22"/>
        </w:rPr>
        <w:t>expertiza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necesara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</w:p>
    <w:p w14:paraId="2A0C745E" w14:textId="77777777" w:rsidR="00EF1359" w:rsidRDefault="00000000">
      <w:pPr>
        <w:pStyle w:val="Defaul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4. </w:t>
      </w:r>
      <w:proofErr w:type="spellStart"/>
      <w:r>
        <w:rPr>
          <w:rFonts w:ascii="Trebuchet MS" w:hAnsi="Trebuchet MS"/>
          <w:sz w:val="22"/>
          <w:szCs w:val="22"/>
        </w:rPr>
        <w:t>Cheltuieli</w:t>
      </w:r>
      <w:proofErr w:type="spellEnd"/>
      <w:r>
        <w:rPr>
          <w:rFonts w:ascii="Trebuchet MS" w:hAnsi="Trebuchet MS"/>
          <w:sz w:val="22"/>
          <w:szCs w:val="22"/>
        </w:rPr>
        <w:t xml:space="preserve"> cu </w:t>
      </w:r>
      <w:proofErr w:type="spellStart"/>
      <w:r>
        <w:rPr>
          <w:rFonts w:ascii="Trebuchet MS" w:hAnsi="Trebuchet MS"/>
          <w:sz w:val="22"/>
          <w:szCs w:val="22"/>
        </w:rPr>
        <w:t>achizitia</w:t>
      </w:r>
      <w:proofErr w:type="spellEnd"/>
      <w:r>
        <w:rPr>
          <w:rFonts w:ascii="Trebuchet MS" w:hAnsi="Trebuchet MS"/>
          <w:sz w:val="22"/>
          <w:szCs w:val="22"/>
        </w:rPr>
        <w:t xml:space="preserve"> de active fixe </w:t>
      </w:r>
      <w:proofErr w:type="spellStart"/>
      <w:r>
        <w:rPr>
          <w:rFonts w:ascii="Trebuchet MS" w:hAnsi="Trebuchet MS"/>
          <w:sz w:val="22"/>
          <w:szCs w:val="22"/>
        </w:rPr>
        <w:t>corporale</w:t>
      </w:r>
      <w:proofErr w:type="spellEnd"/>
      <w:r>
        <w:rPr>
          <w:rFonts w:ascii="Trebuchet MS" w:hAnsi="Trebuchet MS"/>
          <w:sz w:val="22"/>
          <w:szCs w:val="22"/>
        </w:rPr>
        <w:t xml:space="preserve"> (</w:t>
      </w:r>
      <w:proofErr w:type="spellStart"/>
      <w:r>
        <w:rPr>
          <w:rFonts w:ascii="Trebuchet MS" w:hAnsi="Trebuchet MS"/>
          <w:sz w:val="22"/>
          <w:szCs w:val="22"/>
        </w:rPr>
        <w:t>altele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decât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terenuri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imobile</w:t>
      </w:r>
      <w:proofErr w:type="spellEnd"/>
      <w:r>
        <w:rPr>
          <w:rFonts w:ascii="Trebuchet MS" w:hAnsi="Trebuchet MS"/>
          <w:sz w:val="22"/>
          <w:szCs w:val="22"/>
        </w:rPr>
        <w:t xml:space="preserve">), </w:t>
      </w:r>
      <w:proofErr w:type="spellStart"/>
      <w:r>
        <w:rPr>
          <w:rFonts w:ascii="Trebuchet MS" w:hAnsi="Trebuchet MS"/>
          <w:sz w:val="22"/>
          <w:szCs w:val="22"/>
        </w:rPr>
        <w:t>obiecte</w:t>
      </w:r>
      <w:proofErr w:type="spellEnd"/>
      <w:r>
        <w:rPr>
          <w:rFonts w:ascii="Trebuchet MS" w:hAnsi="Trebuchet MS"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</w:rPr>
        <w:t>inventar</w:t>
      </w:r>
      <w:proofErr w:type="spellEnd"/>
      <w:r>
        <w:rPr>
          <w:rFonts w:ascii="Trebuchet MS" w:hAnsi="Trebuchet MS"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</w:rPr>
        <w:t>materii</w:t>
      </w:r>
      <w:proofErr w:type="spellEnd"/>
      <w:r>
        <w:rPr>
          <w:rFonts w:ascii="Trebuchet MS" w:hAnsi="Trebuchet MS"/>
          <w:sz w:val="22"/>
          <w:szCs w:val="22"/>
        </w:rPr>
        <w:t xml:space="preserve"> prime </w:t>
      </w:r>
      <w:proofErr w:type="spellStart"/>
      <w:r>
        <w:rPr>
          <w:rFonts w:ascii="Trebuchet MS" w:hAnsi="Trebuchet MS"/>
          <w:sz w:val="22"/>
          <w:szCs w:val="22"/>
        </w:rPr>
        <w:t>si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materiale</w:t>
      </w:r>
      <w:proofErr w:type="spellEnd"/>
      <w:r>
        <w:rPr>
          <w:rFonts w:ascii="Trebuchet MS" w:hAnsi="Trebuchet MS"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</w:rPr>
        <w:t>inclusiv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materiale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consumabile</w:t>
      </w:r>
      <w:proofErr w:type="spellEnd"/>
      <w:r>
        <w:rPr>
          <w:rFonts w:ascii="Trebuchet MS" w:hAnsi="Trebuchet MS"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</w:rPr>
        <w:t>alte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cheltuieli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pentru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investitii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necesare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functionarii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intreprinderilor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</w:p>
    <w:p w14:paraId="3AD90CDF" w14:textId="77777777" w:rsidR="00EF1359" w:rsidRDefault="00000000">
      <w:pPr>
        <w:pStyle w:val="Defaul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5. </w:t>
      </w:r>
      <w:proofErr w:type="spellStart"/>
      <w:r>
        <w:rPr>
          <w:rFonts w:ascii="Trebuchet MS" w:hAnsi="Trebuchet MS"/>
          <w:sz w:val="22"/>
          <w:szCs w:val="22"/>
        </w:rPr>
        <w:t>Cheltuieli</w:t>
      </w:r>
      <w:proofErr w:type="spellEnd"/>
      <w:r>
        <w:rPr>
          <w:rFonts w:ascii="Trebuchet MS" w:hAnsi="Trebuchet MS"/>
          <w:sz w:val="22"/>
          <w:szCs w:val="22"/>
        </w:rPr>
        <w:t xml:space="preserve"> cu </w:t>
      </w:r>
      <w:proofErr w:type="spellStart"/>
      <w:r>
        <w:rPr>
          <w:rFonts w:ascii="Trebuchet MS" w:hAnsi="Trebuchet MS"/>
          <w:sz w:val="22"/>
          <w:szCs w:val="22"/>
        </w:rPr>
        <w:t>inchirierea</w:t>
      </w:r>
      <w:proofErr w:type="spellEnd"/>
      <w:r>
        <w:rPr>
          <w:rFonts w:ascii="Trebuchet MS" w:hAnsi="Trebuchet MS"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</w:rPr>
        <w:t>sedii</w:t>
      </w:r>
      <w:proofErr w:type="spellEnd"/>
      <w:r>
        <w:rPr>
          <w:rFonts w:ascii="Trebuchet MS" w:hAnsi="Trebuchet MS"/>
          <w:sz w:val="22"/>
          <w:szCs w:val="22"/>
        </w:rPr>
        <w:t xml:space="preserve"> (</w:t>
      </w:r>
      <w:proofErr w:type="spellStart"/>
      <w:r>
        <w:rPr>
          <w:rFonts w:ascii="Trebuchet MS" w:hAnsi="Trebuchet MS"/>
          <w:sz w:val="22"/>
          <w:szCs w:val="22"/>
        </w:rPr>
        <w:t>inclusiv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depozite</w:t>
      </w:r>
      <w:proofErr w:type="spellEnd"/>
      <w:r>
        <w:rPr>
          <w:rFonts w:ascii="Trebuchet MS" w:hAnsi="Trebuchet MS"/>
          <w:sz w:val="22"/>
          <w:szCs w:val="22"/>
        </w:rPr>
        <w:t xml:space="preserve">), </w:t>
      </w:r>
      <w:proofErr w:type="spellStart"/>
      <w:r>
        <w:rPr>
          <w:rFonts w:ascii="Trebuchet MS" w:hAnsi="Trebuchet MS"/>
          <w:sz w:val="22"/>
          <w:szCs w:val="22"/>
        </w:rPr>
        <w:t>spatii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pentru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desfasurarea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diverselor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activitati</w:t>
      </w:r>
      <w:proofErr w:type="spellEnd"/>
      <w:r>
        <w:rPr>
          <w:rFonts w:ascii="Trebuchet MS" w:hAnsi="Trebuchet MS"/>
          <w:sz w:val="22"/>
          <w:szCs w:val="22"/>
        </w:rPr>
        <w:t xml:space="preserve"> ale </w:t>
      </w:r>
      <w:proofErr w:type="spellStart"/>
      <w:r>
        <w:rPr>
          <w:rFonts w:ascii="Trebuchet MS" w:hAnsi="Trebuchet MS"/>
          <w:sz w:val="22"/>
          <w:szCs w:val="22"/>
        </w:rPr>
        <w:t>intreprinderii</w:t>
      </w:r>
      <w:proofErr w:type="spellEnd"/>
      <w:r>
        <w:rPr>
          <w:rFonts w:ascii="Trebuchet MS" w:hAnsi="Trebuchet MS"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</w:rPr>
        <w:t>echipamente</w:t>
      </w:r>
      <w:proofErr w:type="spellEnd"/>
      <w:r>
        <w:rPr>
          <w:rFonts w:ascii="Trebuchet MS" w:hAnsi="Trebuchet MS"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</w:rPr>
        <w:t>vehicule</w:t>
      </w:r>
      <w:proofErr w:type="spellEnd"/>
      <w:r>
        <w:rPr>
          <w:rFonts w:ascii="Trebuchet MS" w:hAnsi="Trebuchet MS"/>
          <w:sz w:val="22"/>
          <w:szCs w:val="22"/>
        </w:rPr>
        <w:t xml:space="preserve">, diverse </w:t>
      </w:r>
      <w:proofErr w:type="spellStart"/>
      <w:r>
        <w:rPr>
          <w:rFonts w:ascii="Trebuchet MS" w:hAnsi="Trebuchet MS"/>
          <w:sz w:val="22"/>
          <w:szCs w:val="22"/>
        </w:rPr>
        <w:t>bunuri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</w:p>
    <w:p w14:paraId="33CF8EDE" w14:textId="588C10B1" w:rsidR="00EF1359" w:rsidRDefault="00000000">
      <w:pPr>
        <w:pStyle w:val="Defaul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6. </w:t>
      </w:r>
      <w:proofErr w:type="spellStart"/>
      <w:r>
        <w:rPr>
          <w:rFonts w:ascii="Trebuchet MS" w:hAnsi="Trebuchet MS"/>
          <w:sz w:val="22"/>
          <w:szCs w:val="22"/>
        </w:rPr>
        <w:t>Cheltuieli</w:t>
      </w:r>
      <w:proofErr w:type="spellEnd"/>
      <w:r>
        <w:rPr>
          <w:rFonts w:ascii="Trebuchet MS" w:hAnsi="Trebuchet MS"/>
          <w:sz w:val="22"/>
          <w:szCs w:val="22"/>
        </w:rPr>
        <w:t xml:space="preserve"> de leasing </w:t>
      </w:r>
      <w:proofErr w:type="spellStart"/>
      <w:r>
        <w:rPr>
          <w:rFonts w:ascii="Trebuchet MS" w:hAnsi="Trebuchet MS"/>
          <w:sz w:val="22"/>
          <w:szCs w:val="22"/>
        </w:rPr>
        <w:t>fara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achizitie</w:t>
      </w:r>
      <w:proofErr w:type="spellEnd"/>
      <w:r>
        <w:rPr>
          <w:rFonts w:ascii="Trebuchet MS" w:hAnsi="Trebuchet MS"/>
          <w:sz w:val="22"/>
          <w:szCs w:val="22"/>
        </w:rPr>
        <w:t xml:space="preserve"> (leasing operational) </w:t>
      </w:r>
      <w:proofErr w:type="spellStart"/>
      <w:r>
        <w:rPr>
          <w:rFonts w:ascii="Trebuchet MS" w:hAnsi="Trebuchet MS"/>
          <w:sz w:val="22"/>
          <w:szCs w:val="22"/>
        </w:rPr>
        <w:t>aferente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functionarii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D22A3">
        <w:rPr>
          <w:rFonts w:ascii="Trebuchet MS" w:hAnsi="Trebuchet MS"/>
          <w:sz w:val="22"/>
          <w:szCs w:val="22"/>
        </w:rPr>
        <w:t>i</w:t>
      </w:r>
      <w:r>
        <w:rPr>
          <w:rFonts w:ascii="Trebuchet MS" w:hAnsi="Trebuchet MS"/>
          <w:sz w:val="22"/>
          <w:szCs w:val="22"/>
        </w:rPr>
        <w:t>ntreprinderilor</w:t>
      </w:r>
      <w:proofErr w:type="spellEnd"/>
      <w:r>
        <w:rPr>
          <w:rFonts w:ascii="Trebuchet MS" w:hAnsi="Trebuchet MS"/>
          <w:sz w:val="22"/>
          <w:szCs w:val="22"/>
        </w:rPr>
        <w:t xml:space="preserve"> (rate de leasing operational </w:t>
      </w:r>
      <w:proofErr w:type="spellStart"/>
      <w:r>
        <w:rPr>
          <w:rFonts w:ascii="Trebuchet MS" w:hAnsi="Trebuchet MS"/>
          <w:sz w:val="22"/>
          <w:szCs w:val="22"/>
        </w:rPr>
        <w:t>platite</w:t>
      </w:r>
      <w:proofErr w:type="spellEnd"/>
      <w:r>
        <w:rPr>
          <w:rFonts w:ascii="Trebuchet MS" w:hAnsi="Trebuchet MS"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</w:rPr>
        <w:t>intreprindere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pentru</w:t>
      </w:r>
      <w:proofErr w:type="spellEnd"/>
      <w:r>
        <w:rPr>
          <w:rFonts w:ascii="Trebuchet MS" w:hAnsi="Trebuchet MS"/>
          <w:sz w:val="22"/>
          <w:szCs w:val="22"/>
        </w:rPr>
        <w:t xml:space="preserve">: </w:t>
      </w:r>
      <w:proofErr w:type="spellStart"/>
      <w:r>
        <w:rPr>
          <w:rFonts w:ascii="Trebuchet MS" w:hAnsi="Trebuchet MS"/>
          <w:sz w:val="22"/>
          <w:szCs w:val="22"/>
        </w:rPr>
        <w:t>echipamente</w:t>
      </w:r>
      <w:proofErr w:type="spellEnd"/>
      <w:r>
        <w:rPr>
          <w:rFonts w:ascii="Trebuchet MS" w:hAnsi="Trebuchet MS"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</w:rPr>
        <w:t>vehicule</w:t>
      </w:r>
      <w:proofErr w:type="spellEnd"/>
      <w:r>
        <w:rPr>
          <w:rFonts w:ascii="Trebuchet MS" w:hAnsi="Trebuchet MS"/>
          <w:sz w:val="22"/>
          <w:szCs w:val="22"/>
        </w:rPr>
        <w:t xml:space="preserve">, diverse </w:t>
      </w:r>
      <w:proofErr w:type="spellStart"/>
      <w:r>
        <w:rPr>
          <w:rFonts w:ascii="Trebuchet MS" w:hAnsi="Trebuchet MS"/>
          <w:sz w:val="22"/>
          <w:szCs w:val="22"/>
        </w:rPr>
        <w:t>bunuri</w:t>
      </w:r>
      <w:proofErr w:type="spellEnd"/>
      <w:r>
        <w:rPr>
          <w:rFonts w:ascii="Trebuchet MS" w:hAnsi="Trebuchet MS"/>
          <w:sz w:val="22"/>
          <w:szCs w:val="22"/>
        </w:rPr>
        <w:t xml:space="preserve"> mobile </w:t>
      </w:r>
      <w:proofErr w:type="spellStart"/>
      <w:r>
        <w:rPr>
          <w:rFonts w:ascii="Trebuchet MS" w:hAnsi="Trebuchet MS"/>
          <w:sz w:val="22"/>
          <w:szCs w:val="22"/>
        </w:rPr>
        <w:t>si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imobile</w:t>
      </w:r>
      <w:proofErr w:type="spellEnd"/>
      <w:r>
        <w:rPr>
          <w:rFonts w:ascii="Trebuchet MS" w:hAnsi="Trebuchet MS"/>
          <w:sz w:val="22"/>
          <w:szCs w:val="22"/>
        </w:rPr>
        <w:t xml:space="preserve">) </w:t>
      </w:r>
    </w:p>
    <w:p w14:paraId="3CA8BBE8" w14:textId="77777777" w:rsidR="00EF1359" w:rsidRDefault="00000000">
      <w:pPr>
        <w:pStyle w:val="Defaul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7. </w:t>
      </w:r>
      <w:proofErr w:type="spellStart"/>
      <w:r>
        <w:rPr>
          <w:rFonts w:ascii="Trebuchet MS" w:hAnsi="Trebuchet MS"/>
          <w:sz w:val="22"/>
          <w:szCs w:val="22"/>
        </w:rPr>
        <w:t>Utilitati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aferente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functionarii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intreprinderilor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</w:p>
    <w:p w14:paraId="303D8448" w14:textId="77777777" w:rsidR="00EF1359" w:rsidRDefault="00000000">
      <w:pPr>
        <w:pStyle w:val="Defaul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8. </w:t>
      </w:r>
      <w:proofErr w:type="spellStart"/>
      <w:r>
        <w:rPr>
          <w:rFonts w:ascii="Trebuchet MS" w:hAnsi="Trebuchet MS"/>
          <w:sz w:val="22"/>
          <w:szCs w:val="22"/>
        </w:rPr>
        <w:t>Servicii</w:t>
      </w:r>
      <w:proofErr w:type="spellEnd"/>
      <w:r>
        <w:rPr>
          <w:rFonts w:ascii="Trebuchet MS" w:hAnsi="Trebuchet MS"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</w:rPr>
        <w:t>administrare</w:t>
      </w:r>
      <w:proofErr w:type="spellEnd"/>
      <w:r>
        <w:rPr>
          <w:rFonts w:ascii="Trebuchet MS" w:hAnsi="Trebuchet MS"/>
          <w:sz w:val="22"/>
          <w:szCs w:val="22"/>
        </w:rPr>
        <w:t xml:space="preserve"> a </w:t>
      </w:r>
      <w:proofErr w:type="spellStart"/>
      <w:r>
        <w:rPr>
          <w:rFonts w:ascii="Trebuchet MS" w:hAnsi="Trebuchet MS"/>
          <w:sz w:val="22"/>
          <w:szCs w:val="22"/>
        </w:rPr>
        <w:t>cladirilor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aferente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functionarii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intreprinderilor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</w:p>
    <w:p w14:paraId="43087F32" w14:textId="77EE449A" w:rsidR="00EF1359" w:rsidRDefault="00000000">
      <w:pPr>
        <w:pStyle w:val="Defaul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9. </w:t>
      </w:r>
      <w:proofErr w:type="spellStart"/>
      <w:r>
        <w:rPr>
          <w:rFonts w:ascii="Trebuchet MS" w:hAnsi="Trebuchet MS"/>
          <w:sz w:val="22"/>
          <w:szCs w:val="22"/>
        </w:rPr>
        <w:t>Servicii</w:t>
      </w:r>
      <w:proofErr w:type="spellEnd"/>
      <w:r>
        <w:rPr>
          <w:rFonts w:ascii="Trebuchet MS" w:hAnsi="Trebuchet MS"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</w:rPr>
        <w:t>intretinere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reparare</w:t>
      </w:r>
      <w:proofErr w:type="spellEnd"/>
      <w:r>
        <w:rPr>
          <w:rFonts w:ascii="Trebuchet MS" w:hAnsi="Trebuchet MS"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</w:rPr>
        <w:t>echipamente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mijloace</w:t>
      </w:r>
      <w:proofErr w:type="spellEnd"/>
      <w:r>
        <w:rPr>
          <w:rFonts w:ascii="Trebuchet MS" w:hAnsi="Trebuchet MS"/>
          <w:sz w:val="22"/>
          <w:szCs w:val="22"/>
        </w:rPr>
        <w:t xml:space="preserve"> de transport </w:t>
      </w:r>
      <w:proofErr w:type="spellStart"/>
      <w:r>
        <w:rPr>
          <w:rFonts w:ascii="Trebuchet MS" w:hAnsi="Trebuchet MS"/>
          <w:sz w:val="22"/>
          <w:szCs w:val="22"/>
        </w:rPr>
        <w:t>aferente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functionarii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</w:p>
    <w:p w14:paraId="38046E1E" w14:textId="77777777" w:rsidR="00EF1359" w:rsidRDefault="00000000">
      <w:pPr>
        <w:pStyle w:val="Defaul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10. </w:t>
      </w:r>
      <w:proofErr w:type="spellStart"/>
      <w:r>
        <w:rPr>
          <w:rFonts w:ascii="Trebuchet MS" w:hAnsi="Trebuchet MS"/>
          <w:sz w:val="22"/>
          <w:szCs w:val="22"/>
        </w:rPr>
        <w:t>Arhivare</w:t>
      </w:r>
      <w:proofErr w:type="spellEnd"/>
      <w:r>
        <w:rPr>
          <w:rFonts w:ascii="Trebuchet MS" w:hAnsi="Trebuchet MS"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</w:rPr>
        <w:t>documente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aferente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functionarii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intreprinderilor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</w:p>
    <w:p w14:paraId="1D013D48" w14:textId="77777777" w:rsidR="00EF1359" w:rsidRDefault="00000000">
      <w:pPr>
        <w:pStyle w:val="Defaul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11. </w:t>
      </w:r>
      <w:proofErr w:type="spellStart"/>
      <w:r>
        <w:rPr>
          <w:rFonts w:ascii="Trebuchet MS" w:hAnsi="Trebuchet MS"/>
          <w:sz w:val="22"/>
          <w:szCs w:val="22"/>
        </w:rPr>
        <w:t>Amortizare</w:t>
      </w:r>
      <w:proofErr w:type="spellEnd"/>
      <w:r>
        <w:rPr>
          <w:rFonts w:ascii="Trebuchet MS" w:hAnsi="Trebuchet MS"/>
          <w:sz w:val="22"/>
          <w:szCs w:val="22"/>
        </w:rPr>
        <w:t xml:space="preserve"> de active </w:t>
      </w:r>
      <w:proofErr w:type="spellStart"/>
      <w:r>
        <w:rPr>
          <w:rFonts w:ascii="Trebuchet MS" w:hAnsi="Trebuchet MS"/>
          <w:sz w:val="22"/>
          <w:szCs w:val="22"/>
        </w:rPr>
        <w:t>aferente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functionarii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intreprinderilor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</w:p>
    <w:p w14:paraId="5398B877" w14:textId="77777777" w:rsidR="00EF1359" w:rsidRDefault="00000000">
      <w:pPr>
        <w:pStyle w:val="Defaul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12. </w:t>
      </w:r>
      <w:proofErr w:type="spellStart"/>
      <w:r>
        <w:rPr>
          <w:rFonts w:ascii="Trebuchet MS" w:hAnsi="Trebuchet MS"/>
          <w:sz w:val="22"/>
          <w:szCs w:val="22"/>
        </w:rPr>
        <w:t>Cheltuieli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financiare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juridice</w:t>
      </w:r>
      <w:proofErr w:type="spellEnd"/>
      <w:r>
        <w:rPr>
          <w:rFonts w:ascii="Trebuchet MS" w:hAnsi="Trebuchet MS"/>
          <w:sz w:val="22"/>
          <w:szCs w:val="22"/>
        </w:rPr>
        <w:t xml:space="preserve"> (</w:t>
      </w:r>
      <w:proofErr w:type="spellStart"/>
      <w:r>
        <w:rPr>
          <w:rFonts w:ascii="Trebuchet MS" w:hAnsi="Trebuchet MS"/>
          <w:sz w:val="22"/>
          <w:szCs w:val="22"/>
        </w:rPr>
        <w:t>notariale</w:t>
      </w:r>
      <w:proofErr w:type="spellEnd"/>
      <w:r>
        <w:rPr>
          <w:rFonts w:ascii="Trebuchet MS" w:hAnsi="Trebuchet MS"/>
          <w:sz w:val="22"/>
          <w:szCs w:val="22"/>
        </w:rPr>
        <w:t xml:space="preserve">) </w:t>
      </w:r>
      <w:proofErr w:type="spellStart"/>
      <w:r>
        <w:rPr>
          <w:rFonts w:ascii="Trebuchet MS" w:hAnsi="Trebuchet MS"/>
          <w:sz w:val="22"/>
          <w:szCs w:val="22"/>
        </w:rPr>
        <w:t>aferente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functionarii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intreprinderilor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</w:p>
    <w:p w14:paraId="24E987BF" w14:textId="77777777" w:rsidR="00EF1359" w:rsidRDefault="00000000">
      <w:pPr>
        <w:pStyle w:val="Defaul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13. </w:t>
      </w:r>
      <w:proofErr w:type="spellStart"/>
      <w:r>
        <w:rPr>
          <w:rFonts w:ascii="Trebuchet MS" w:hAnsi="Trebuchet MS"/>
          <w:sz w:val="22"/>
          <w:szCs w:val="22"/>
        </w:rPr>
        <w:t>Conectare</w:t>
      </w:r>
      <w:proofErr w:type="spellEnd"/>
      <w:r>
        <w:rPr>
          <w:rFonts w:ascii="Trebuchet MS" w:hAnsi="Trebuchet MS"/>
          <w:sz w:val="22"/>
          <w:szCs w:val="22"/>
        </w:rPr>
        <w:t xml:space="preserve"> la </w:t>
      </w:r>
      <w:proofErr w:type="spellStart"/>
      <w:r>
        <w:rPr>
          <w:rFonts w:ascii="Trebuchet MS" w:hAnsi="Trebuchet MS"/>
          <w:sz w:val="22"/>
          <w:szCs w:val="22"/>
        </w:rPr>
        <w:t>retele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informatice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aferente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functionarii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intreprinderilor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</w:p>
    <w:p w14:paraId="2E096E0C" w14:textId="77777777" w:rsidR="00EF1359" w:rsidRDefault="00000000">
      <w:pPr>
        <w:pStyle w:val="Defaul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14. </w:t>
      </w:r>
      <w:proofErr w:type="spellStart"/>
      <w:r>
        <w:rPr>
          <w:rFonts w:ascii="Trebuchet MS" w:hAnsi="Trebuchet MS"/>
          <w:sz w:val="22"/>
          <w:szCs w:val="22"/>
        </w:rPr>
        <w:t>Cheltuieli</w:t>
      </w:r>
      <w:proofErr w:type="spellEnd"/>
      <w:r>
        <w:rPr>
          <w:rFonts w:ascii="Trebuchet MS" w:hAnsi="Trebuchet MS"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</w:rPr>
        <w:t>informare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publicitate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aferente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functionarii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intreprinderilor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</w:p>
    <w:p w14:paraId="749392D3" w14:textId="7BD97865" w:rsidR="00EF1359" w:rsidRDefault="00000000">
      <w:pPr>
        <w:pStyle w:val="Defaul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15. Alte </w:t>
      </w:r>
      <w:proofErr w:type="spellStart"/>
      <w:r>
        <w:rPr>
          <w:rFonts w:ascii="Trebuchet MS" w:hAnsi="Trebuchet MS"/>
          <w:sz w:val="22"/>
          <w:szCs w:val="22"/>
        </w:rPr>
        <w:t>cheltuieli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aferente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functionarii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intreprinderilor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</w:p>
    <w:p w14:paraId="5C749A64" w14:textId="77777777" w:rsidR="00EF1359" w:rsidRDefault="00000000">
      <w:pPr>
        <w:pStyle w:val="Defaul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15.1. </w:t>
      </w:r>
      <w:proofErr w:type="spellStart"/>
      <w:r>
        <w:rPr>
          <w:rFonts w:ascii="Trebuchet MS" w:hAnsi="Trebuchet MS"/>
          <w:sz w:val="22"/>
          <w:szCs w:val="22"/>
        </w:rPr>
        <w:t>Prelucrare</w:t>
      </w:r>
      <w:proofErr w:type="spellEnd"/>
      <w:r>
        <w:rPr>
          <w:rFonts w:ascii="Trebuchet MS" w:hAnsi="Trebuchet MS"/>
          <w:sz w:val="22"/>
          <w:szCs w:val="22"/>
        </w:rPr>
        <w:t xml:space="preserve"> de date </w:t>
      </w:r>
    </w:p>
    <w:p w14:paraId="0053E458" w14:textId="77777777" w:rsidR="00EF1359" w:rsidRDefault="00000000">
      <w:pPr>
        <w:pStyle w:val="Defaul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15.2. </w:t>
      </w:r>
      <w:proofErr w:type="spellStart"/>
      <w:r>
        <w:rPr>
          <w:rFonts w:ascii="Trebuchet MS" w:hAnsi="Trebuchet MS"/>
          <w:sz w:val="22"/>
          <w:szCs w:val="22"/>
        </w:rPr>
        <w:t>Intretinere</w:t>
      </w:r>
      <w:proofErr w:type="spellEnd"/>
      <w:r>
        <w:rPr>
          <w:rFonts w:ascii="Trebuchet MS" w:hAnsi="Trebuchet MS"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</w:rPr>
        <w:t>actualizare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dezvoltare</w:t>
      </w:r>
      <w:proofErr w:type="spellEnd"/>
      <w:r>
        <w:rPr>
          <w:rFonts w:ascii="Trebuchet MS" w:hAnsi="Trebuchet MS"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</w:rPr>
        <w:t>aplicatii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informatice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</w:p>
    <w:p w14:paraId="2D6BBAAB" w14:textId="77777777" w:rsidR="00EF1359" w:rsidRDefault="00000000">
      <w:pPr>
        <w:pStyle w:val="Defaul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15.3. </w:t>
      </w:r>
      <w:proofErr w:type="spellStart"/>
      <w:r>
        <w:rPr>
          <w:rFonts w:ascii="Trebuchet MS" w:hAnsi="Trebuchet MS"/>
          <w:sz w:val="22"/>
          <w:szCs w:val="22"/>
        </w:rPr>
        <w:t>Achizitionare</w:t>
      </w:r>
      <w:proofErr w:type="spellEnd"/>
      <w:r>
        <w:rPr>
          <w:rFonts w:ascii="Trebuchet MS" w:hAnsi="Trebuchet MS"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</w:rPr>
        <w:t>publicatii</w:t>
      </w:r>
      <w:proofErr w:type="spellEnd"/>
      <w:r>
        <w:rPr>
          <w:rFonts w:ascii="Trebuchet MS" w:hAnsi="Trebuchet MS"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</w:rPr>
        <w:t>carti</w:t>
      </w:r>
      <w:proofErr w:type="spellEnd"/>
      <w:r>
        <w:rPr>
          <w:rFonts w:ascii="Trebuchet MS" w:hAnsi="Trebuchet MS"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</w:rPr>
        <w:t>reviste</w:t>
      </w:r>
      <w:proofErr w:type="spellEnd"/>
      <w:r>
        <w:rPr>
          <w:rFonts w:ascii="Trebuchet MS" w:hAnsi="Trebuchet MS"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</w:rPr>
        <w:t>specialitate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relevante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pentru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operatiune</w:t>
      </w:r>
      <w:proofErr w:type="spellEnd"/>
      <w:r>
        <w:rPr>
          <w:rFonts w:ascii="Trebuchet MS" w:hAnsi="Trebuchet MS"/>
          <w:sz w:val="22"/>
          <w:szCs w:val="22"/>
        </w:rPr>
        <w:t xml:space="preserve">, in format </w:t>
      </w:r>
      <w:proofErr w:type="spellStart"/>
      <w:r>
        <w:rPr>
          <w:rFonts w:ascii="Trebuchet MS" w:hAnsi="Trebuchet MS"/>
          <w:sz w:val="22"/>
          <w:szCs w:val="22"/>
        </w:rPr>
        <w:t>tiparit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si</w:t>
      </w:r>
      <w:proofErr w:type="spellEnd"/>
      <w:r>
        <w:rPr>
          <w:rFonts w:ascii="Trebuchet MS" w:hAnsi="Trebuchet MS"/>
          <w:sz w:val="22"/>
          <w:szCs w:val="22"/>
        </w:rPr>
        <w:t>/</w:t>
      </w:r>
      <w:proofErr w:type="spellStart"/>
      <w:r>
        <w:rPr>
          <w:rFonts w:ascii="Trebuchet MS" w:hAnsi="Trebuchet MS"/>
          <w:sz w:val="22"/>
          <w:szCs w:val="22"/>
        </w:rPr>
        <w:t>sau</w:t>
      </w:r>
      <w:proofErr w:type="spellEnd"/>
      <w:r>
        <w:rPr>
          <w:rFonts w:ascii="Trebuchet MS" w:hAnsi="Trebuchet MS"/>
          <w:sz w:val="22"/>
          <w:szCs w:val="22"/>
        </w:rPr>
        <w:t xml:space="preserve"> electronic </w:t>
      </w:r>
    </w:p>
    <w:p w14:paraId="18E4FC87" w14:textId="77777777" w:rsidR="00EF1359" w:rsidRDefault="00000000">
      <w:pPr>
        <w:pStyle w:val="Defaul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15.4. </w:t>
      </w:r>
      <w:proofErr w:type="spellStart"/>
      <w:r>
        <w:rPr>
          <w:rFonts w:ascii="Trebuchet MS" w:hAnsi="Trebuchet MS"/>
          <w:sz w:val="22"/>
          <w:szCs w:val="22"/>
        </w:rPr>
        <w:t>Concesiuni</w:t>
      </w:r>
      <w:proofErr w:type="spellEnd"/>
      <w:r>
        <w:rPr>
          <w:rFonts w:ascii="Trebuchet MS" w:hAnsi="Trebuchet MS"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</w:rPr>
        <w:t>brevete</w:t>
      </w:r>
      <w:proofErr w:type="spellEnd"/>
      <w:r>
        <w:rPr>
          <w:rFonts w:ascii="Trebuchet MS" w:hAnsi="Trebuchet MS"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</w:rPr>
        <w:t>licente</w:t>
      </w:r>
      <w:proofErr w:type="spellEnd"/>
      <w:r>
        <w:rPr>
          <w:rFonts w:ascii="Trebuchet MS" w:hAnsi="Trebuchet MS"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</w:rPr>
        <w:t>marci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comerciale</w:t>
      </w:r>
      <w:proofErr w:type="spellEnd"/>
      <w:r>
        <w:rPr>
          <w:rFonts w:ascii="Trebuchet MS" w:hAnsi="Trebuchet MS"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</w:rPr>
        <w:t>drepturi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si</w:t>
      </w:r>
      <w:proofErr w:type="spellEnd"/>
      <w:r>
        <w:rPr>
          <w:rFonts w:ascii="Trebuchet MS" w:hAnsi="Trebuchet MS"/>
          <w:sz w:val="22"/>
          <w:szCs w:val="22"/>
        </w:rPr>
        <w:t xml:space="preserve"> active </w:t>
      </w:r>
      <w:proofErr w:type="spellStart"/>
      <w:r>
        <w:rPr>
          <w:rFonts w:ascii="Trebuchet MS" w:hAnsi="Trebuchet MS"/>
          <w:sz w:val="22"/>
          <w:szCs w:val="22"/>
        </w:rPr>
        <w:t>similare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</w:p>
    <w:p w14:paraId="23B89712" w14:textId="77777777" w:rsidR="00EF1359" w:rsidRDefault="00000000">
      <w:pPr>
        <w:pStyle w:val="Defaul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16. </w:t>
      </w:r>
      <w:proofErr w:type="spellStart"/>
      <w:r>
        <w:rPr>
          <w:rFonts w:ascii="Trebuchet MS" w:hAnsi="Trebuchet MS"/>
          <w:sz w:val="22"/>
          <w:szCs w:val="22"/>
        </w:rPr>
        <w:t>Cheltuielile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aferente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garantiilor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oferite</w:t>
      </w:r>
      <w:proofErr w:type="spellEnd"/>
      <w:r>
        <w:rPr>
          <w:rFonts w:ascii="Trebuchet MS" w:hAnsi="Trebuchet MS"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</w:rPr>
        <w:t>banci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sau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alte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institutii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financiare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</w:p>
    <w:p w14:paraId="6D322590" w14:textId="77777777" w:rsidR="00403CAE" w:rsidRDefault="00403CAE" w:rsidP="00403CAE">
      <w:pPr>
        <w:pStyle w:val="Frspaiere"/>
        <w:rPr>
          <w:rFonts w:ascii="Trebuchet MS" w:hAnsi="Trebuchet MS"/>
          <w:b/>
          <w:bCs/>
          <w:i/>
          <w:iCs/>
        </w:rPr>
      </w:pPr>
    </w:p>
    <w:p w14:paraId="7B8840B6" w14:textId="6BD1DDAD" w:rsidR="00EF1359" w:rsidRPr="00403CAE" w:rsidRDefault="00000000" w:rsidP="00403CAE">
      <w:pPr>
        <w:pStyle w:val="Frspaiere"/>
        <w:rPr>
          <w:rFonts w:ascii="Trebuchet MS" w:hAnsi="Trebuchet MS" w:cs="Arial"/>
          <w:b/>
          <w:bCs/>
          <w:i/>
          <w:iCs/>
          <w:lang w:val="fr-FR"/>
        </w:rPr>
      </w:pPr>
      <w:r w:rsidRPr="00403CAE">
        <w:rPr>
          <w:rFonts w:ascii="Trebuchet MS" w:hAnsi="Trebuchet MS"/>
          <w:b/>
          <w:bCs/>
          <w:i/>
          <w:iCs/>
        </w:rPr>
        <w:t xml:space="preserve">Planul de afaceri nu </w:t>
      </w:r>
      <w:proofErr w:type="spellStart"/>
      <w:r w:rsidRPr="00403CAE">
        <w:rPr>
          <w:rFonts w:ascii="Trebuchet MS" w:hAnsi="Trebuchet MS"/>
          <w:b/>
          <w:bCs/>
          <w:i/>
          <w:iCs/>
        </w:rPr>
        <w:t>trebuie</w:t>
      </w:r>
      <w:proofErr w:type="spellEnd"/>
      <w:r w:rsidRPr="00403CAE">
        <w:rPr>
          <w:rFonts w:ascii="Trebuchet MS" w:hAnsi="Trebuchet MS"/>
          <w:b/>
          <w:bCs/>
          <w:i/>
          <w:iCs/>
        </w:rPr>
        <w:t xml:space="preserve"> </w:t>
      </w:r>
      <w:proofErr w:type="spellStart"/>
      <w:r w:rsidRPr="00403CAE">
        <w:rPr>
          <w:rFonts w:ascii="Trebuchet MS" w:hAnsi="Trebuchet MS"/>
          <w:b/>
          <w:bCs/>
          <w:i/>
          <w:iCs/>
        </w:rPr>
        <w:t>sa</w:t>
      </w:r>
      <w:proofErr w:type="spellEnd"/>
      <w:r w:rsidRPr="00403CAE">
        <w:rPr>
          <w:rFonts w:ascii="Trebuchet MS" w:hAnsi="Trebuchet MS"/>
          <w:b/>
          <w:bCs/>
          <w:i/>
          <w:iCs/>
        </w:rPr>
        <w:t xml:space="preserve"> </w:t>
      </w:r>
      <w:proofErr w:type="spellStart"/>
      <w:r w:rsidRPr="00403CAE">
        <w:rPr>
          <w:rFonts w:ascii="Trebuchet MS" w:hAnsi="Trebuchet MS"/>
          <w:b/>
          <w:bCs/>
          <w:i/>
          <w:iCs/>
        </w:rPr>
        <w:t>contina</w:t>
      </w:r>
      <w:proofErr w:type="spellEnd"/>
      <w:r w:rsidRPr="00403CAE">
        <w:rPr>
          <w:rFonts w:ascii="Trebuchet MS" w:hAnsi="Trebuchet MS"/>
          <w:b/>
          <w:bCs/>
          <w:i/>
          <w:iCs/>
        </w:rPr>
        <w:t xml:space="preserve"> in mod </w:t>
      </w:r>
      <w:proofErr w:type="spellStart"/>
      <w:r w:rsidRPr="00403CAE">
        <w:rPr>
          <w:rFonts w:ascii="Trebuchet MS" w:hAnsi="Trebuchet MS"/>
          <w:b/>
          <w:bCs/>
          <w:i/>
          <w:iCs/>
        </w:rPr>
        <w:t>obligatoriu</w:t>
      </w:r>
      <w:proofErr w:type="spellEnd"/>
      <w:r w:rsidRPr="00403CAE">
        <w:rPr>
          <w:rFonts w:ascii="Trebuchet MS" w:hAnsi="Trebuchet MS"/>
          <w:b/>
          <w:bCs/>
          <w:i/>
          <w:iCs/>
        </w:rPr>
        <w:t xml:space="preserve"> </w:t>
      </w:r>
      <w:proofErr w:type="spellStart"/>
      <w:r w:rsidRPr="00403CAE">
        <w:rPr>
          <w:rFonts w:ascii="Trebuchet MS" w:hAnsi="Trebuchet MS"/>
          <w:b/>
          <w:bCs/>
          <w:i/>
          <w:iCs/>
        </w:rPr>
        <w:t>toate</w:t>
      </w:r>
      <w:proofErr w:type="spellEnd"/>
      <w:r w:rsidRPr="00403CAE">
        <w:rPr>
          <w:rFonts w:ascii="Trebuchet MS" w:hAnsi="Trebuchet MS"/>
          <w:b/>
          <w:bCs/>
          <w:i/>
          <w:iCs/>
        </w:rPr>
        <w:t xml:space="preserve"> </w:t>
      </w:r>
      <w:proofErr w:type="spellStart"/>
      <w:r w:rsidRPr="00403CAE">
        <w:rPr>
          <w:rFonts w:ascii="Trebuchet MS" w:hAnsi="Trebuchet MS"/>
          <w:b/>
          <w:bCs/>
          <w:i/>
          <w:iCs/>
        </w:rPr>
        <w:t>categoriile</w:t>
      </w:r>
      <w:proofErr w:type="spellEnd"/>
      <w:r w:rsidRPr="00403CAE">
        <w:rPr>
          <w:rFonts w:ascii="Trebuchet MS" w:hAnsi="Trebuchet MS"/>
          <w:b/>
          <w:bCs/>
          <w:i/>
          <w:iCs/>
        </w:rPr>
        <w:t xml:space="preserve"> de </w:t>
      </w:r>
      <w:proofErr w:type="spellStart"/>
      <w:r w:rsidRPr="00403CAE">
        <w:rPr>
          <w:rFonts w:ascii="Trebuchet MS" w:hAnsi="Trebuchet MS"/>
          <w:b/>
          <w:bCs/>
          <w:i/>
          <w:iCs/>
        </w:rPr>
        <w:t>cheltuieli</w:t>
      </w:r>
      <w:proofErr w:type="spellEnd"/>
      <w:r w:rsidRPr="00403CAE">
        <w:rPr>
          <w:rFonts w:ascii="Trebuchet MS" w:hAnsi="Trebuchet MS"/>
          <w:b/>
          <w:bCs/>
          <w:i/>
          <w:iCs/>
        </w:rPr>
        <w:t xml:space="preserve"> </w:t>
      </w:r>
      <w:proofErr w:type="spellStart"/>
      <w:r w:rsidRPr="00403CAE">
        <w:rPr>
          <w:rFonts w:ascii="Trebuchet MS" w:hAnsi="Trebuchet MS"/>
          <w:b/>
          <w:bCs/>
          <w:i/>
          <w:iCs/>
        </w:rPr>
        <w:t>eligibile</w:t>
      </w:r>
      <w:proofErr w:type="spellEnd"/>
      <w:r w:rsidRPr="00403CAE">
        <w:rPr>
          <w:rFonts w:ascii="Trebuchet MS" w:hAnsi="Trebuchet MS"/>
          <w:b/>
          <w:bCs/>
          <w:i/>
          <w:iCs/>
        </w:rPr>
        <w:t xml:space="preserve"> din </w:t>
      </w:r>
      <w:proofErr w:type="spellStart"/>
      <w:r w:rsidRPr="00403CAE">
        <w:rPr>
          <w:rFonts w:ascii="Trebuchet MS" w:hAnsi="Trebuchet MS"/>
          <w:b/>
          <w:bCs/>
          <w:i/>
          <w:iCs/>
        </w:rPr>
        <w:t>lista</w:t>
      </w:r>
      <w:proofErr w:type="spellEnd"/>
      <w:r w:rsidRPr="00403CAE">
        <w:rPr>
          <w:rFonts w:ascii="Trebuchet MS" w:hAnsi="Trebuchet MS"/>
          <w:b/>
          <w:bCs/>
          <w:i/>
          <w:iCs/>
        </w:rPr>
        <w:t xml:space="preserve"> anterior </w:t>
      </w:r>
      <w:proofErr w:type="spellStart"/>
      <w:r w:rsidRPr="00403CAE">
        <w:rPr>
          <w:rFonts w:ascii="Trebuchet MS" w:hAnsi="Trebuchet MS"/>
          <w:b/>
          <w:bCs/>
          <w:i/>
          <w:iCs/>
        </w:rPr>
        <w:t>mentionata</w:t>
      </w:r>
      <w:proofErr w:type="spellEnd"/>
      <w:r w:rsidRPr="00403CAE">
        <w:rPr>
          <w:rFonts w:ascii="Trebuchet MS" w:hAnsi="Trebuchet MS"/>
          <w:b/>
          <w:bCs/>
          <w:i/>
          <w:iCs/>
        </w:rPr>
        <w:t>.</w:t>
      </w:r>
    </w:p>
    <w:p w14:paraId="352788A5" w14:textId="77777777" w:rsidR="00EF1359" w:rsidRPr="00403CAE" w:rsidRDefault="00EF1359">
      <w:pPr>
        <w:rPr>
          <w:rFonts w:ascii="Trebuchet MS" w:hAnsi="Trebuchet MS"/>
          <w:b/>
          <w:bCs/>
          <w:i/>
          <w:iCs/>
        </w:rPr>
      </w:pPr>
    </w:p>
    <w:sectPr w:rsidR="00EF1359" w:rsidRPr="00403CAE" w:rsidSect="001D22A3">
      <w:headerReference w:type="default" r:id="rId6"/>
      <w:footerReference w:type="default" r:id="rId7"/>
      <w:pgSz w:w="11906" w:h="16838"/>
      <w:pgMar w:top="1134" w:right="567" w:bottom="794" w:left="1440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88F98" w14:textId="77777777" w:rsidR="0008211A" w:rsidRDefault="0008211A">
      <w:pPr>
        <w:spacing w:line="240" w:lineRule="auto"/>
      </w:pPr>
      <w:r>
        <w:separator/>
      </w:r>
    </w:p>
  </w:endnote>
  <w:endnote w:type="continuationSeparator" w:id="0">
    <w:p w14:paraId="74098673" w14:textId="77777777" w:rsidR="0008211A" w:rsidRDefault="000821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-BoldMT">
    <w:altName w:val="Segoe Print"/>
    <w:charset w:val="00"/>
    <w:family w:val="auto"/>
    <w:pitch w:val="default"/>
  </w:font>
  <w:font w:name="Helvetica-Bold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874041"/>
    </w:sdtPr>
    <w:sdtContent>
      <w:p w14:paraId="7628743E" w14:textId="77777777" w:rsidR="00EF1359" w:rsidRDefault="00000000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09005E2C" w14:textId="77777777" w:rsidR="00EF1359" w:rsidRDefault="00000000">
    <w:pPr>
      <w:tabs>
        <w:tab w:val="left" w:pos="6240"/>
      </w:tabs>
      <w:autoSpaceDE w:val="0"/>
      <w:autoSpaceDN w:val="0"/>
      <w:adjustRightInd w:val="0"/>
      <w:jc w:val="center"/>
      <w:rPr>
        <w:rFonts w:ascii="Trebuchet MS" w:hAnsi="Trebuchet MS"/>
        <w:b/>
        <w:bCs/>
        <w:color w:val="FF0000"/>
        <w:sz w:val="16"/>
        <w:szCs w:val="16"/>
        <w:lang w:val="en-GB"/>
      </w:rPr>
    </w:pPr>
    <w:r>
      <w:rPr>
        <w:noProof/>
        <w:lang w:val="en-GB"/>
      </w:rPr>
      <w:drawing>
        <wp:inline distT="0" distB="0" distL="0" distR="0" wp14:anchorId="7BF23C7D" wp14:editId="17078FB5">
          <wp:extent cx="1112520" cy="662940"/>
          <wp:effectExtent l="0" t="0" r="0" b="3810"/>
          <wp:docPr id="6" name="Imagine 6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ine 6" descr="Sigla G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25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b/>
        <w:noProof/>
        <w:color w:val="FF0000"/>
        <w:sz w:val="16"/>
        <w:szCs w:val="16"/>
        <w:lang w:val="en-GB"/>
      </w:rPr>
      <w:drawing>
        <wp:inline distT="0" distB="0" distL="0" distR="0" wp14:anchorId="1820D5D1" wp14:editId="3EB77C35">
          <wp:extent cx="2346960" cy="609600"/>
          <wp:effectExtent l="0" t="0" r="0" b="0"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6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/>
      </w:rPr>
      <w:drawing>
        <wp:inline distT="0" distB="0" distL="0" distR="0" wp14:anchorId="2024C975" wp14:editId="3E515CEE">
          <wp:extent cx="1226820" cy="723900"/>
          <wp:effectExtent l="0" t="0" r="0" b="0"/>
          <wp:docPr id="3" name="Imagine 3" descr="logo PC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ine 3" descr="logo PCO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68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2963F8" w14:textId="77777777" w:rsidR="00EF1359" w:rsidRDefault="00EF135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ECF17" w14:textId="77777777" w:rsidR="0008211A" w:rsidRDefault="0008211A">
      <w:pPr>
        <w:spacing w:after="0"/>
      </w:pPr>
      <w:r>
        <w:separator/>
      </w:r>
    </w:p>
  </w:footnote>
  <w:footnote w:type="continuationSeparator" w:id="0">
    <w:p w14:paraId="0F8F00C0" w14:textId="77777777" w:rsidR="0008211A" w:rsidRDefault="000821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F776C" w14:textId="77777777" w:rsidR="00EF1359" w:rsidRDefault="00000000">
    <w:pPr>
      <w:pStyle w:val="Antet"/>
    </w:pPr>
    <w:r>
      <w:rPr>
        <w:noProof/>
        <w:lang w:eastAsia="en-GB"/>
      </w:rPr>
      <w:drawing>
        <wp:inline distT="0" distB="0" distL="0" distR="0" wp14:anchorId="183FFE27" wp14:editId="6A05CF65">
          <wp:extent cx="5731510" cy="866140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866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A97"/>
    <w:rsid w:val="00074A97"/>
    <w:rsid w:val="0008211A"/>
    <w:rsid w:val="00092528"/>
    <w:rsid w:val="000962AE"/>
    <w:rsid w:val="000B5D46"/>
    <w:rsid w:val="000E6773"/>
    <w:rsid w:val="000F26B0"/>
    <w:rsid w:val="00157935"/>
    <w:rsid w:val="00171636"/>
    <w:rsid w:val="00180F2B"/>
    <w:rsid w:val="001D22A3"/>
    <w:rsid w:val="001E668C"/>
    <w:rsid w:val="0021228A"/>
    <w:rsid w:val="002525C1"/>
    <w:rsid w:val="002E01AB"/>
    <w:rsid w:val="0033631B"/>
    <w:rsid w:val="00403CAE"/>
    <w:rsid w:val="0047022C"/>
    <w:rsid w:val="00487E26"/>
    <w:rsid w:val="00523F0D"/>
    <w:rsid w:val="00533129"/>
    <w:rsid w:val="0056405F"/>
    <w:rsid w:val="005D3822"/>
    <w:rsid w:val="006A417A"/>
    <w:rsid w:val="00750670"/>
    <w:rsid w:val="0076081F"/>
    <w:rsid w:val="0084494B"/>
    <w:rsid w:val="008539C7"/>
    <w:rsid w:val="008B7060"/>
    <w:rsid w:val="008C5642"/>
    <w:rsid w:val="009916DB"/>
    <w:rsid w:val="009D5D0F"/>
    <w:rsid w:val="00A20ED7"/>
    <w:rsid w:val="00B74B2A"/>
    <w:rsid w:val="00C83809"/>
    <w:rsid w:val="00D06349"/>
    <w:rsid w:val="00D17751"/>
    <w:rsid w:val="00D83664"/>
    <w:rsid w:val="00D84AF1"/>
    <w:rsid w:val="00DB6EFF"/>
    <w:rsid w:val="00E619D5"/>
    <w:rsid w:val="00E86C67"/>
    <w:rsid w:val="00ED0897"/>
    <w:rsid w:val="00EF1359"/>
    <w:rsid w:val="00F35EAE"/>
    <w:rsid w:val="00FB6DC3"/>
    <w:rsid w:val="53E1761C"/>
    <w:rsid w:val="702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2A2A"/>
  <w15:docId w15:val="{E925A17F-DC80-4CCD-ADEB-A4868384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pPr>
      <w:spacing w:after="0" w:line="240" w:lineRule="auto"/>
    </w:pPr>
    <w:rPr>
      <w:rFonts w:ascii="Tahoma" w:eastAsiaTheme="minorHAnsi" w:hAnsi="Tahoma" w:cs="Tahoma"/>
      <w:sz w:val="16"/>
      <w:szCs w:val="16"/>
      <w:lang w:val="en-GB"/>
    </w:rPr>
  </w:style>
  <w:style w:type="paragraph" w:styleId="Subsol">
    <w:name w:val="footer"/>
    <w:basedOn w:val="Normal"/>
    <w:link w:val="SubsolCaracte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paragraph" w:styleId="Antet">
    <w:name w:val="header"/>
    <w:basedOn w:val="Normal"/>
    <w:link w:val="AntetCaracte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table" w:styleId="Tabelgril">
    <w:name w:val="Table Grid"/>
    <w:basedOn w:val="Tabel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etCaracter">
    <w:name w:val="Antet Caracter"/>
    <w:basedOn w:val="Fontdeparagrafimplicit"/>
    <w:link w:val="Antet"/>
    <w:uiPriority w:val="99"/>
    <w:qFormat/>
  </w:style>
  <w:style w:type="character" w:customStyle="1" w:styleId="SubsolCaracter">
    <w:name w:val="Subsol Caracter"/>
    <w:basedOn w:val="Fontdeparagrafimplicit"/>
    <w:link w:val="Subsol"/>
    <w:uiPriority w:val="99"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paragraph" w:styleId="Frspaiere">
    <w:name w:val="No Spacing"/>
    <w:uiPriority w:val="1"/>
    <w:qFormat/>
    <w:rPr>
      <w:rFonts w:ascii="Calibri" w:eastAsia="Calibri" w:hAnsi="Calibri" w:cs="Times New Roman"/>
      <w:sz w:val="22"/>
      <w:szCs w:val="22"/>
      <w:lang w:val="ro-RO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Maria</cp:lastModifiedBy>
  <cp:revision>24</cp:revision>
  <dcterms:created xsi:type="dcterms:W3CDTF">2020-07-25T20:31:00Z</dcterms:created>
  <dcterms:modified xsi:type="dcterms:W3CDTF">2023-01-12T10:31:00Z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4E9DBA512F934D9A8E1EA756C829AAFA</vt:lpwstr>
  </property>
</Properties>
</file>