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C3A" w14:textId="77777777" w:rsidR="007F7E08" w:rsidRDefault="00000000">
      <w:pPr>
        <w:spacing w:after="0" w:line="240" w:lineRule="auto"/>
        <w:rPr>
          <w:rFonts w:ascii="Trebuchet MS" w:eastAsia="SimSun" w:hAnsi="Trebuchet MS" w:cs="Trebuchet MS"/>
          <w:bCs/>
          <w:sz w:val="20"/>
          <w:szCs w:val="20"/>
          <w:lang w:val="en-GB" w:eastAsia="zh-CN"/>
        </w:rPr>
      </w:pPr>
      <w:r>
        <w:rPr>
          <w:rFonts w:ascii="Trebuchet MS" w:eastAsia="SimSun" w:hAnsi="Trebuchet MS" w:cs="Trebuchet MS"/>
          <w:bCs/>
          <w:sz w:val="20"/>
          <w:szCs w:val="20"/>
          <w:lang w:val="en-GB" w:eastAsia="zh-CN"/>
        </w:rPr>
        <w:t>cursProiect co-finanţat din Fondul Social European prin Programul Operaţional Capital Uman 2014-2020</w:t>
      </w:r>
    </w:p>
    <w:p w14:paraId="38C98258" w14:textId="77777777" w:rsidR="007F7E08" w:rsidRDefault="00000000">
      <w:pPr>
        <w:spacing w:after="0" w:line="240" w:lineRule="auto"/>
        <w:jc w:val="both"/>
        <w:rPr>
          <w:rFonts w:ascii="Trebuchet MS" w:eastAsia="SimSun" w:hAnsi="Trebuchet MS" w:cs="Trebuchet MS"/>
          <w:color w:val="0D0D0D"/>
          <w:sz w:val="20"/>
          <w:szCs w:val="20"/>
          <w:lang w:val="en-GB" w:eastAsia="zh-CN" w:bidi="ar"/>
        </w:rPr>
      </w:pPr>
      <w:r>
        <w:rPr>
          <w:rFonts w:ascii="Trebuchet MS" w:hAnsi="Trebuchet MS" w:cs="Trebuchet MS"/>
          <w:bCs/>
          <w:sz w:val="20"/>
          <w:szCs w:val="20"/>
          <w:lang w:val="en-GB"/>
        </w:rPr>
        <w:t>Axa Prioritară 1 - Iniţiativa Locuri de muncă pentru tineri</w:t>
      </w:r>
    </w:p>
    <w:p w14:paraId="259A496E" w14:textId="77777777" w:rsidR="007F7E08" w:rsidRDefault="00000000">
      <w:pPr>
        <w:spacing w:after="0" w:line="240" w:lineRule="auto"/>
        <w:jc w:val="both"/>
        <w:rPr>
          <w:rFonts w:ascii="Trebuchet MS" w:eastAsia="Arial-BoldMT" w:hAnsi="Trebuchet MS" w:cs="Trebuchet MS"/>
          <w:b/>
          <w:bCs/>
          <w:color w:val="000000"/>
          <w:sz w:val="20"/>
          <w:szCs w:val="20"/>
          <w:lang w:val="en-GB" w:eastAsia="zh-CN" w:bidi="ar"/>
        </w:rPr>
      </w:pPr>
      <w:r>
        <w:rPr>
          <w:rFonts w:ascii="Trebuchet MS" w:eastAsia="SimSun" w:hAnsi="Trebuchet MS" w:cs="Trebuchet MS"/>
          <w:color w:val="0D0D0D"/>
          <w:sz w:val="20"/>
          <w:szCs w:val="20"/>
          <w:lang w:val="en-GB" w:eastAsia="zh-CN" w:bidi="ar"/>
        </w:rPr>
        <w:t>Titlul proiectului: “</w:t>
      </w:r>
      <w:r>
        <w:rPr>
          <w:rFonts w:ascii="Trebuchet MS" w:eastAsia="Arial-BoldMT" w:hAnsi="Trebuchet MS" w:cs="Trebuchet MS"/>
          <w:b/>
          <w:bCs/>
          <w:color w:val="000000"/>
          <w:sz w:val="20"/>
          <w:szCs w:val="20"/>
          <w:lang w:eastAsia="zh-CN" w:bidi="ar"/>
        </w:rPr>
        <w:t>Integrarea tinerilor NEETs pe pia</w:t>
      </w:r>
      <w:r>
        <w:rPr>
          <w:rFonts w:ascii="Trebuchet MS" w:eastAsia="Arial-BoldMT" w:hAnsi="Trebuchet MS" w:cs="Trebuchet MS"/>
          <w:b/>
          <w:bCs/>
          <w:color w:val="000000"/>
          <w:sz w:val="20"/>
          <w:szCs w:val="20"/>
          <w:lang w:val="en-GB" w:eastAsia="zh-CN" w:bidi="ar"/>
        </w:rPr>
        <w:t>ţ</w:t>
      </w:r>
      <w:r>
        <w:rPr>
          <w:rFonts w:ascii="Trebuchet MS" w:eastAsia="Arial-BoldMT" w:hAnsi="Trebuchet MS" w:cs="Trebuchet MS"/>
          <w:b/>
          <w:bCs/>
          <w:color w:val="000000"/>
          <w:sz w:val="20"/>
          <w:szCs w:val="20"/>
          <w:lang w:eastAsia="zh-CN" w:bidi="ar"/>
        </w:rPr>
        <w:t>a muncii</w:t>
      </w:r>
      <w:r>
        <w:rPr>
          <w:rFonts w:ascii="Trebuchet MS" w:eastAsia="Arial-BoldMT" w:hAnsi="Trebuchet MS" w:cs="Trebuchet MS"/>
          <w:b/>
          <w:bCs/>
          <w:color w:val="000000"/>
          <w:sz w:val="20"/>
          <w:szCs w:val="20"/>
          <w:lang w:val="en-GB" w:eastAsia="zh-CN" w:bidi="ar"/>
        </w:rPr>
        <w:t>”</w:t>
      </w:r>
    </w:p>
    <w:p w14:paraId="2AFFC42C" w14:textId="77777777" w:rsidR="007F7E08" w:rsidRDefault="00000000">
      <w:pPr>
        <w:spacing w:after="0" w:line="240" w:lineRule="auto"/>
        <w:jc w:val="both"/>
        <w:rPr>
          <w:rFonts w:ascii="Trebuchet MS" w:eastAsia="Arial-BoldMT" w:hAnsi="Trebuchet MS" w:cs="Trebuchet MS"/>
          <w:b/>
          <w:bCs/>
          <w:color w:val="000000"/>
          <w:sz w:val="20"/>
          <w:szCs w:val="20"/>
          <w:lang w:val="en-GB" w:eastAsia="zh-CN" w:bidi="ar"/>
        </w:rPr>
      </w:pPr>
      <w:r>
        <w:rPr>
          <w:rFonts w:ascii="Trebuchet MS" w:eastAsia="Helvetica-Bold" w:hAnsi="Trebuchet MS" w:cs="Trebuchet MS"/>
          <w:color w:val="000000"/>
          <w:sz w:val="20"/>
          <w:szCs w:val="20"/>
          <w:lang w:eastAsia="zh-CN" w:bidi="ar"/>
        </w:rPr>
        <w:t>Componenta 1</w:t>
      </w:r>
      <w:r>
        <w:rPr>
          <w:rFonts w:ascii="Trebuchet MS" w:eastAsia="Helvetica-Bold" w:hAnsi="Trebuchet MS" w:cs="Trebuchet MS"/>
          <w:color w:val="000000"/>
          <w:sz w:val="20"/>
          <w:szCs w:val="20"/>
          <w:lang w:val="en-GB" w:eastAsia="zh-CN" w:bidi="ar"/>
        </w:rPr>
        <w:t>:</w:t>
      </w:r>
      <w:r>
        <w:rPr>
          <w:rFonts w:ascii="Trebuchet MS" w:eastAsia="Helvetica-Bold" w:hAnsi="Trebuchet MS" w:cs="Trebuchet MS"/>
          <w:color w:val="000000"/>
          <w:sz w:val="20"/>
          <w:szCs w:val="20"/>
          <w:lang w:eastAsia="zh-CN" w:bidi="ar"/>
        </w:rPr>
        <w:t xml:space="preserve"> VIITOR PENTRU TINERII NEETs I </w:t>
      </w:r>
    </w:p>
    <w:p w14:paraId="3115A334" w14:textId="77777777" w:rsidR="007F7E08" w:rsidRDefault="00000000">
      <w:pPr>
        <w:autoSpaceDE w:val="0"/>
        <w:autoSpaceDN w:val="0"/>
        <w:adjustRightInd w:val="0"/>
        <w:spacing w:after="0" w:line="240" w:lineRule="auto"/>
        <w:jc w:val="both"/>
        <w:rPr>
          <w:rFonts w:ascii="Trebuchet MS" w:hAnsi="Trebuchet MS" w:cs="Arial"/>
          <w:b/>
          <w:bCs/>
          <w:sz w:val="20"/>
          <w:szCs w:val="20"/>
        </w:rPr>
      </w:pPr>
      <w:r>
        <w:rPr>
          <w:rFonts w:ascii="Trebuchet MS" w:eastAsia="SimSun" w:hAnsi="Trebuchet MS" w:cs="Trebuchet MS"/>
          <w:color w:val="0D0D0D"/>
          <w:sz w:val="20"/>
          <w:szCs w:val="20"/>
          <w:lang w:val="en-GB" w:eastAsia="zh-CN" w:bidi="ar"/>
        </w:rPr>
        <w:t xml:space="preserve">Contract: </w:t>
      </w:r>
      <w:r>
        <w:rPr>
          <w:rFonts w:ascii="Trebuchet MS" w:eastAsia="Arial-BoldMT" w:hAnsi="Trebuchet MS" w:cs="Trebuchet MS"/>
          <w:color w:val="000000"/>
          <w:sz w:val="20"/>
          <w:szCs w:val="20"/>
          <w:lang w:eastAsia="zh-CN" w:bidi="ar"/>
        </w:rPr>
        <w:t>POCU/991/1/3/153418</w:t>
      </w:r>
    </w:p>
    <w:p w14:paraId="2622C5DA" w14:textId="77777777" w:rsidR="007F7E08" w:rsidRDefault="007F7E08">
      <w:pPr>
        <w:rPr>
          <w:sz w:val="20"/>
          <w:szCs w:val="20"/>
        </w:rPr>
      </w:pPr>
    </w:p>
    <w:p w14:paraId="1F0D0C5F" w14:textId="77777777" w:rsidR="007F7E08" w:rsidRDefault="007F7E08">
      <w:pPr>
        <w:jc w:val="center"/>
        <w:rPr>
          <w:rFonts w:ascii="Trebuchet MS" w:eastAsia="TrebuchetMS-Bold" w:hAnsi="Trebuchet MS" w:cs="Trebuchet MS"/>
          <w:sz w:val="28"/>
          <w:szCs w:val="28"/>
          <w:lang w:eastAsia="zh-CN" w:bidi="ar"/>
        </w:rPr>
      </w:pPr>
    </w:p>
    <w:p w14:paraId="52A059A0" w14:textId="77777777" w:rsidR="007F7E08" w:rsidRDefault="00000000">
      <w:pPr>
        <w:spacing w:line="240" w:lineRule="auto"/>
        <w:jc w:val="center"/>
        <w:rPr>
          <w:rFonts w:ascii="Trebuchet MS" w:eastAsia="TrebuchetMS-Bold" w:hAnsi="Trebuchet MS" w:cs="Trebuchet MS"/>
          <w:b/>
          <w:bCs/>
          <w:sz w:val="28"/>
          <w:szCs w:val="28"/>
          <w:lang w:eastAsia="zh-CN" w:bidi="ar"/>
        </w:rPr>
      </w:pPr>
      <w:r>
        <w:rPr>
          <w:rFonts w:ascii="Trebuchet MS" w:eastAsia="TrebuchetMS-Bold" w:hAnsi="Trebuchet MS" w:cs="Trebuchet MS"/>
          <w:b/>
          <w:bCs/>
          <w:sz w:val="28"/>
          <w:szCs w:val="28"/>
          <w:lang w:eastAsia="zh-CN" w:bidi="ar"/>
        </w:rPr>
        <w:t>PROCEDURA DE ACHIZITII BENEFICIARI</w:t>
      </w:r>
    </w:p>
    <w:p w14:paraId="6C9B230B" w14:textId="77777777" w:rsidR="007F7E08" w:rsidRDefault="00000000">
      <w:pPr>
        <w:spacing w:line="240" w:lineRule="auto"/>
        <w:jc w:val="center"/>
        <w:rPr>
          <w:rFonts w:ascii="Trebuchet MS" w:hAnsi="Trebuchet MS" w:cs="Trebuchet MS"/>
          <w:b/>
          <w:bCs/>
          <w:sz w:val="28"/>
          <w:szCs w:val="28"/>
        </w:rPr>
      </w:pPr>
      <w:r>
        <w:rPr>
          <w:rFonts w:ascii="Trebuchet MS" w:eastAsia="SimSun" w:hAnsi="Trebuchet MS" w:cs="Trebuchet MS"/>
          <w:b/>
          <w:bCs/>
          <w:sz w:val="28"/>
          <w:szCs w:val="28"/>
          <w:lang w:eastAsia="zh-CN" w:bidi="ar"/>
        </w:rPr>
        <w:t>„</w:t>
      </w:r>
      <w:r>
        <w:rPr>
          <w:rFonts w:ascii="Trebuchet MS" w:eastAsia="Arial-BoldMT" w:hAnsi="Trebuchet MS" w:cs="Trebuchet MS"/>
          <w:b/>
          <w:bCs/>
          <w:sz w:val="28"/>
          <w:szCs w:val="28"/>
          <w:lang w:eastAsia="zh-CN" w:bidi="ar"/>
        </w:rPr>
        <w:t>Integrarea tinerilor NEETs pe pia</w:t>
      </w:r>
      <w:r>
        <w:rPr>
          <w:rFonts w:ascii="Trebuchet MS" w:eastAsia="Arial-BoldMT" w:hAnsi="Trebuchet MS" w:cs="Trebuchet MS"/>
          <w:b/>
          <w:bCs/>
          <w:sz w:val="28"/>
          <w:szCs w:val="28"/>
          <w:lang w:val="en-GB" w:eastAsia="zh-CN" w:bidi="ar"/>
        </w:rPr>
        <w:t>ţ</w:t>
      </w:r>
      <w:r>
        <w:rPr>
          <w:rFonts w:ascii="Trebuchet MS" w:eastAsia="Arial-BoldMT" w:hAnsi="Trebuchet MS" w:cs="Trebuchet MS"/>
          <w:b/>
          <w:bCs/>
          <w:sz w:val="28"/>
          <w:szCs w:val="28"/>
          <w:lang w:eastAsia="zh-CN" w:bidi="ar"/>
        </w:rPr>
        <w:t>a muncii</w:t>
      </w:r>
      <w:r>
        <w:rPr>
          <w:rFonts w:ascii="Trebuchet MS" w:eastAsia="SimSun" w:hAnsi="Trebuchet MS" w:cs="Trebuchet MS"/>
          <w:b/>
          <w:bCs/>
          <w:sz w:val="28"/>
          <w:szCs w:val="28"/>
          <w:lang w:eastAsia="zh-CN" w:bidi="ar"/>
        </w:rPr>
        <w:t>”</w:t>
      </w:r>
    </w:p>
    <w:p w14:paraId="169C479F" w14:textId="77777777" w:rsidR="007F7E08" w:rsidRDefault="007F7E08">
      <w:pPr>
        <w:jc w:val="center"/>
        <w:rPr>
          <w:rFonts w:ascii="Trebuchet MS" w:hAnsi="Trebuchet MS" w:cs="Trebuchet MS"/>
          <w:sz w:val="28"/>
          <w:szCs w:val="28"/>
        </w:rPr>
      </w:pPr>
    </w:p>
    <w:p w14:paraId="04746486" w14:textId="77777777" w:rsidR="007F7E08" w:rsidRDefault="007F7E08">
      <w:pPr>
        <w:jc w:val="center"/>
        <w:rPr>
          <w:rFonts w:ascii="Trebuchet MS" w:hAnsi="Trebuchet MS" w:cs="Trebuchet MS"/>
          <w:sz w:val="28"/>
          <w:szCs w:val="28"/>
        </w:rPr>
      </w:pPr>
    </w:p>
    <w:p w14:paraId="00412048" w14:textId="77777777" w:rsidR="007F7E08" w:rsidRDefault="00000000">
      <w:pPr>
        <w:rPr>
          <w:rFonts w:ascii="Trebuchet MS" w:eastAsia="TrebuchetMS-Bold" w:hAnsi="Trebuchet MS" w:cs="Trebuchet MS"/>
          <w:b/>
          <w:bCs/>
          <w:color w:val="000000"/>
          <w:sz w:val="24"/>
          <w:szCs w:val="24"/>
          <w:u w:val="single"/>
          <w:lang w:eastAsia="zh-CN" w:bidi="ar"/>
        </w:rPr>
      </w:pPr>
      <w:r>
        <w:rPr>
          <w:rFonts w:ascii="Trebuchet MS" w:eastAsia="TrebuchetMS-Bold" w:hAnsi="Trebuchet MS" w:cs="Trebuchet MS"/>
          <w:b/>
          <w:bCs/>
          <w:color w:val="000000"/>
          <w:sz w:val="24"/>
          <w:szCs w:val="24"/>
          <w:u w:val="single"/>
          <w:lang w:eastAsia="zh-CN" w:bidi="ar"/>
        </w:rPr>
        <w:t>CUPRINS:</w:t>
      </w:r>
    </w:p>
    <w:p w14:paraId="5D801517" w14:textId="77777777" w:rsidR="007F7E08" w:rsidRDefault="00000000">
      <w:pPr>
        <w:pStyle w:val="Frspaiere"/>
        <w:spacing w:line="360" w:lineRule="auto"/>
        <w:rPr>
          <w:rFonts w:ascii="Trebuchet MS" w:hAnsi="Trebuchet MS" w:cs="Trebuchet MS"/>
          <w:b/>
          <w:bCs/>
          <w:sz w:val="24"/>
          <w:szCs w:val="24"/>
        </w:rPr>
      </w:pPr>
      <w:r>
        <w:rPr>
          <w:rFonts w:ascii="Trebuchet MS" w:hAnsi="Trebuchet MS" w:cs="Trebuchet MS"/>
          <w:b/>
          <w:bCs/>
          <w:sz w:val="24"/>
          <w:szCs w:val="24"/>
          <w:lang w:val="en-US" w:eastAsia="zh-CN"/>
        </w:rPr>
        <w:t xml:space="preserve">1. SCOPUL PROCEDURII </w:t>
      </w:r>
    </w:p>
    <w:p w14:paraId="15B5F045" w14:textId="77777777" w:rsidR="007F7E08" w:rsidRDefault="00000000">
      <w:pPr>
        <w:pStyle w:val="Frspaiere"/>
        <w:spacing w:line="360" w:lineRule="auto"/>
        <w:rPr>
          <w:rFonts w:ascii="Trebuchet MS" w:hAnsi="Trebuchet MS" w:cs="Trebuchet MS"/>
          <w:b/>
          <w:bCs/>
          <w:sz w:val="24"/>
          <w:szCs w:val="24"/>
        </w:rPr>
      </w:pPr>
      <w:r>
        <w:rPr>
          <w:rFonts w:ascii="Trebuchet MS" w:hAnsi="Trebuchet MS" w:cs="Trebuchet MS"/>
          <w:b/>
          <w:bCs/>
          <w:sz w:val="24"/>
          <w:szCs w:val="24"/>
          <w:lang w:val="en-US" w:eastAsia="zh-CN"/>
        </w:rPr>
        <w:t xml:space="preserve">2. DOCUMENTE DE REFERINTA </w:t>
      </w:r>
    </w:p>
    <w:p w14:paraId="4F868FD1" w14:textId="4D0F45F9" w:rsidR="007F7E08" w:rsidRDefault="00000000">
      <w:pPr>
        <w:pStyle w:val="Frspaiere"/>
        <w:spacing w:line="360" w:lineRule="auto"/>
        <w:rPr>
          <w:rFonts w:ascii="Trebuchet MS" w:hAnsi="Trebuchet MS" w:cs="Trebuchet MS"/>
          <w:b/>
          <w:bCs/>
          <w:sz w:val="24"/>
          <w:szCs w:val="24"/>
        </w:rPr>
      </w:pPr>
      <w:r>
        <w:rPr>
          <w:rFonts w:ascii="Trebuchet MS" w:hAnsi="Trebuchet MS" w:cs="Trebuchet MS"/>
          <w:b/>
          <w:bCs/>
          <w:sz w:val="24"/>
          <w:szCs w:val="24"/>
          <w:lang w:val="en-US" w:eastAsia="zh-CN"/>
        </w:rPr>
        <w:t xml:space="preserve">3. DESCRIEREA GRUPULUI TINTA CU PLANURI DE AFACERI SELECTATE PENTRU FINANTARE </w:t>
      </w:r>
    </w:p>
    <w:p w14:paraId="7848310B" w14:textId="77777777" w:rsidR="007F7E08" w:rsidRDefault="00000000">
      <w:pPr>
        <w:pStyle w:val="Frspaiere"/>
        <w:spacing w:line="360" w:lineRule="auto"/>
        <w:rPr>
          <w:rFonts w:ascii="Trebuchet MS" w:hAnsi="Trebuchet MS" w:cs="Trebuchet MS"/>
          <w:b/>
          <w:bCs/>
          <w:sz w:val="24"/>
          <w:szCs w:val="24"/>
        </w:rPr>
      </w:pPr>
      <w:r>
        <w:rPr>
          <w:rFonts w:ascii="Trebuchet MS" w:hAnsi="Trebuchet MS" w:cs="Trebuchet MS"/>
          <w:b/>
          <w:bCs/>
          <w:sz w:val="24"/>
          <w:szCs w:val="24"/>
          <w:lang w:val="en-US" w:eastAsia="zh-CN"/>
        </w:rPr>
        <w:t>4. DE</w:t>
      </w:r>
      <w:r>
        <w:rPr>
          <w:rFonts w:ascii="Trebuchet MS" w:eastAsia="TrebuchetMS-Bold" w:hAnsi="Trebuchet MS" w:cs="Trebuchet MS"/>
          <w:b/>
          <w:bCs/>
          <w:color w:val="000000"/>
          <w:sz w:val="24"/>
          <w:szCs w:val="24"/>
          <w:lang w:val="en-US" w:eastAsia="zh-CN" w:bidi="ar"/>
        </w:rPr>
        <w:t xml:space="preserve">SCRIEREA PROCEDURII </w:t>
      </w:r>
    </w:p>
    <w:p w14:paraId="048E7753" w14:textId="77777777" w:rsidR="007F7E08" w:rsidRDefault="007F7E08"/>
    <w:p w14:paraId="6884563C" w14:textId="77777777" w:rsidR="007F7E08" w:rsidRDefault="007F7E08">
      <w:pPr>
        <w:autoSpaceDE w:val="0"/>
        <w:autoSpaceDN w:val="0"/>
        <w:adjustRightInd w:val="0"/>
        <w:spacing w:after="0" w:line="240" w:lineRule="auto"/>
        <w:rPr>
          <w:rFonts w:ascii="Trebuchet MS" w:eastAsiaTheme="minorHAnsi" w:hAnsi="Trebuchet MS" w:cs="Trebuchet MS"/>
        </w:rPr>
      </w:pPr>
    </w:p>
    <w:p w14:paraId="37ED26A5" w14:textId="77777777" w:rsidR="007F7E08" w:rsidRDefault="007F7E08">
      <w:pPr>
        <w:autoSpaceDE w:val="0"/>
        <w:autoSpaceDN w:val="0"/>
        <w:adjustRightInd w:val="0"/>
        <w:spacing w:after="0" w:line="240" w:lineRule="auto"/>
        <w:rPr>
          <w:rFonts w:ascii="Trebuchet MS" w:eastAsiaTheme="minorHAnsi" w:hAnsi="Trebuchet MS" w:cs="Trebuchet MS"/>
        </w:rPr>
      </w:pPr>
    </w:p>
    <w:p w14:paraId="1FF06288" w14:textId="77777777" w:rsidR="007F7E08" w:rsidRDefault="00000000">
      <w:pPr>
        <w:rPr>
          <w:rFonts w:ascii="Trebuchet MS" w:hAnsi="Trebuchet MS" w:cs="Trebuchet MS"/>
          <w:sz w:val="24"/>
          <w:szCs w:val="24"/>
        </w:rPr>
      </w:pPr>
      <w:r>
        <w:rPr>
          <w:rFonts w:ascii="Trebuchet MS" w:eastAsia="TrebuchetMS-Bold" w:hAnsi="Trebuchet MS" w:cs="Trebuchet MS"/>
          <w:b/>
          <w:bCs/>
          <w:color w:val="000000"/>
          <w:sz w:val="24"/>
          <w:szCs w:val="24"/>
          <w:lang w:eastAsia="zh-CN" w:bidi="ar"/>
        </w:rPr>
        <w:t xml:space="preserve">1. SCOPUL PROCEDURII </w:t>
      </w:r>
    </w:p>
    <w:p w14:paraId="6400C608" w14:textId="77777777" w:rsidR="007F7E08" w:rsidRDefault="007F7E08">
      <w:pPr>
        <w:autoSpaceDE w:val="0"/>
        <w:autoSpaceDN w:val="0"/>
        <w:adjustRightInd w:val="0"/>
        <w:spacing w:after="0" w:line="240" w:lineRule="auto"/>
        <w:jc w:val="both"/>
        <w:rPr>
          <w:rFonts w:ascii="Trebuchet MS" w:hAnsi="Trebuchet MS" w:cs="Trebuchet MS"/>
        </w:rPr>
      </w:pPr>
    </w:p>
    <w:p w14:paraId="0CBA1DD1" w14:textId="77777777" w:rsidR="007F7E08" w:rsidRDefault="00000000">
      <w:pPr>
        <w:spacing w:line="360" w:lineRule="auto"/>
        <w:rPr>
          <w:rFonts w:ascii="Trebuchet MS" w:hAnsi="Trebuchet MS" w:cs="Trebuchet MS"/>
        </w:rPr>
      </w:pPr>
      <w:r>
        <w:rPr>
          <w:rFonts w:ascii="Trebuchet MS" w:eastAsia="SimSun" w:hAnsi="Trebuchet MS" w:cs="Trebuchet MS"/>
          <w:color w:val="000000"/>
          <w:lang w:eastAsia="zh-CN" w:bidi="ar"/>
        </w:rPr>
        <w:t>Procedura stabilește modalitatea de desfășurare a achizițiilor de către beneficiarii de ajutor de minimis în cadrul proiectului ”</w:t>
      </w:r>
      <w:r>
        <w:rPr>
          <w:rFonts w:ascii="Trebuchet MS" w:eastAsia="Arial-BoldMT" w:hAnsi="Trebuchet MS" w:cs="Trebuchet MS"/>
          <w:b/>
          <w:bCs/>
          <w:color w:val="000000"/>
          <w:lang w:eastAsia="zh-CN" w:bidi="ar"/>
        </w:rPr>
        <w:t>Integrarea tinerilor NEETs pe pia</w:t>
      </w:r>
      <w:r>
        <w:rPr>
          <w:rFonts w:ascii="Trebuchet MS" w:eastAsia="Arial-BoldMT" w:hAnsi="Trebuchet MS" w:cs="Trebuchet MS"/>
          <w:b/>
          <w:bCs/>
          <w:color w:val="000000"/>
          <w:lang w:val="en-GB" w:eastAsia="zh-CN" w:bidi="ar"/>
        </w:rPr>
        <w:t>ţ</w:t>
      </w:r>
      <w:r>
        <w:rPr>
          <w:rFonts w:ascii="Trebuchet MS" w:eastAsia="Arial-BoldMT" w:hAnsi="Trebuchet MS" w:cs="Trebuchet MS"/>
          <w:b/>
          <w:bCs/>
          <w:color w:val="000000"/>
          <w:lang w:eastAsia="zh-CN" w:bidi="ar"/>
        </w:rPr>
        <w:t>a muncii</w:t>
      </w:r>
      <w:r>
        <w:rPr>
          <w:rFonts w:ascii="Trebuchet MS" w:eastAsia="SimSun" w:hAnsi="Trebuchet MS" w:cs="Trebuchet MS"/>
          <w:color w:val="000000"/>
          <w:lang w:eastAsia="zh-CN" w:bidi="ar"/>
        </w:rPr>
        <w:t xml:space="preserve">”, proiect cofinanțat din Fondul Social European prin Programul Operațional Capital Uman 2014-2020, </w:t>
      </w:r>
      <w:r>
        <w:rPr>
          <w:rFonts w:ascii="Trebuchet MS" w:hAnsi="Trebuchet MS" w:cs="Trebuchet MS"/>
          <w:bCs/>
          <w:lang w:val="en-GB"/>
        </w:rPr>
        <w:t>Axa Prioritară 1 - Iniţiativa Locuri de muncă pentru tineri</w:t>
      </w:r>
      <w:r>
        <w:rPr>
          <w:rFonts w:ascii="Trebuchet MS" w:hAnsi="Trebuchet MS" w:cs="Trebuchet MS"/>
          <w:bCs/>
        </w:rPr>
        <w:t xml:space="preserve">, </w:t>
      </w:r>
      <w:r>
        <w:rPr>
          <w:rFonts w:ascii="Trebuchet MS" w:hAnsi="Trebuchet MS" w:cs="Trebuchet MS"/>
        </w:rPr>
        <w:t xml:space="preserve">Obiectiv specific 1.1 Creșterea ocupării tinerilor NEETs șomeri cu varsta între 16 – 29 ani, inregistrați la SPO, cu rezidența în regiunile eligibile; Obiectiv </w:t>
      </w:r>
      <w:r>
        <w:rPr>
          <w:rFonts w:ascii="Trebuchet MS" w:hAnsi="Trebuchet MS" w:cs="Trebuchet MS"/>
        </w:rPr>
        <w:lastRenderedPageBreak/>
        <w:t>specific 1.2 Imbunătățirea nivelului de competențe, inclusiv prin evaluarea și certificarea competențelor dobândite în sistem non-formal și informal al tinerilor NEETs șomeri cu vârsta între 16-29 ani, înregistrați la SPO, cu rezidența în regiunile eligibile.</w:t>
      </w:r>
    </w:p>
    <w:p w14:paraId="08A3F83B" w14:textId="77777777" w:rsidR="007F7E08" w:rsidRDefault="007F7E08">
      <w:pPr>
        <w:autoSpaceDE w:val="0"/>
        <w:autoSpaceDN w:val="0"/>
        <w:adjustRightInd w:val="0"/>
        <w:spacing w:after="0" w:line="360" w:lineRule="auto"/>
        <w:jc w:val="both"/>
        <w:rPr>
          <w:rFonts w:ascii="Trebuchet MS" w:eastAsiaTheme="minorHAnsi" w:hAnsi="Trebuchet MS" w:cs="Trebuchet MS"/>
        </w:rPr>
      </w:pPr>
    </w:p>
    <w:p w14:paraId="15769653" w14:textId="77777777" w:rsidR="007F7E08" w:rsidRDefault="00000000">
      <w:pPr>
        <w:autoSpaceDE w:val="0"/>
        <w:autoSpaceDN w:val="0"/>
        <w:adjustRightInd w:val="0"/>
        <w:spacing w:after="0" w:line="360" w:lineRule="auto"/>
        <w:rPr>
          <w:rFonts w:ascii="Trebuchet MS" w:eastAsiaTheme="minorHAnsi" w:hAnsi="Trebuchet MS" w:cs="Trebuchet MS"/>
        </w:rPr>
      </w:pPr>
      <w:r w:rsidRPr="00D13E5A">
        <w:rPr>
          <w:rFonts w:ascii="Trebuchet MS" w:eastAsiaTheme="minorHAnsi" w:hAnsi="Trebuchet MS" w:cs="Trebuchet MS"/>
          <w:b/>
          <w:bCs/>
          <w:i/>
          <w:iCs/>
        </w:rPr>
        <w:t>OS2</w:t>
      </w:r>
      <w:r>
        <w:rPr>
          <w:rFonts w:ascii="Trebuchet MS" w:eastAsiaTheme="minorHAnsi" w:hAnsi="Trebuchet MS" w:cs="Trebuchet MS"/>
        </w:rPr>
        <w:t xml:space="preserve"> - Susținerea antreprenoriatului în rândul membrilor GT prin derularea programului de FPC Competențe Antreprenoriale pentru 32 persoane pe o perioada de 4 luni, respectiv prin sprijinirea înființării și demarării afacerii, monitorizarea implementării și sustenabilității planurilor de afaceri și decontarea de granturi de maxim 25.000 euro pentru 16 persoane din GT pe o perioada de 14 luni.</w:t>
      </w:r>
    </w:p>
    <w:p w14:paraId="0171AC0C" w14:textId="65F853B2" w:rsidR="007F7E08" w:rsidRPr="00D13E5A" w:rsidRDefault="00000000" w:rsidP="00D13E5A">
      <w:pPr>
        <w:pStyle w:val="Frspaiere"/>
        <w:rPr>
          <w:rFonts w:ascii="Trebuchet MS" w:hAnsi="Trebuchet MS"/>
        </w:rPr>
      </w:pPr>
      <w:r w:rsidRPr="00D13E5A">
        <w:rPr>
          <w:rFonts w:ascii="Trebuchet MS" w:hAnsi="Trebuchet MS"/>
          <w:b/>
          <w:bCs/>
          <w:i/>
          <w:iCs/>
        </w:rPr>
        <w:t>Rezultate imediate obținute</w:t>
      </w:r>
      <w:r w:rsidRPr="00D13E5A">
        <w:rPr>
          <w:rFonts w:ascii="Trebuchet MS" w:hAnsi="Trebuchet MS"/>
        </w:rPr>
        <w:t xml:space="preserve">: 32 persoane participante la cursul de Competențe </w:t>
      </w:r>
      <w:r w:rsidR="00D13E5A">
        <w:rPr>
          <w:rFonts w:ascii="Trebuchet MS" w:hAnsi="Trebuchet MS"/>
        </w:rPr>
        <w:t>A</w:t>
      </w:r>
      <w:r w:rsidRPr="00D13E5A">
        <w:rPr>
          <w:rFonts w:ascii="Trebuchet MS" w:hAnsi="Trebuchet MS"/>
        </w:rPr>
        <w:t>ntreprenoriale, 26 diplome acreditate ANC obținute, 16 întreprinderi înființate și monitorizate; 16 granturi acordate</w:t>
      </w:r>
      <w:r w:rsidRPr="00D13E5A">
        <w:rPr>
          <w:rFonts w:ascii="Trebuchet MS" w:hAnsi="Trebuchet MS"/>
          <w:lang w:val="en-US"/>
        </w:rPr>
        <w:t>.</w:t>
      </w:r>
    </w:p>
    <w:p w14:paraId="00E1FD30" w14:textId="77777777" w:rsidR="007F7E08" w:rsidRDefault="007F7E08">
      <w:pPr>
        <w:autoSpaceDE w:val="0"/>
        <w:autoSpaceDN w:val="0"/>
        <w:adjustRightInd w:val="0"/>
        <w:spacing w:after="0" w:line="240" w:lineRule="auto"/>
        <w:jc w:val="both"/>
        <w:rPr>
          <w:rFonts w:ascii="Trebuchet MS" w:eastAsiaTheme="minorHAnsi" w:hAnsi="Trebuchet MS" w:cs="Trebuchet MS"/>
        </w:rPr>
      </w:pPr>
    </w:p>
    <w:p w14:paraId="4DFC9CE8" w14:textId="77777777" w:rsidR="007F7E08" w:rsidRDefault="007F7E08">
      <w:pPr>
        <w:autoSpaceDE w:val="0"/>
        <w:autoSpaceDN w:val="0"/>
        <w:adjustRightInd w:val="0"/>
        <w:spacing w:after="0" w:line="240" w:lineRule="auto"/>
        <w:jc w:val="both"/>
        <w:rPr>
          <w:rFonts w:ascii="Trebuchet MS" w:hAnsi="Trebuchet MS" w:cs="Trebuchet MS"/>
        </w:rPr>
      </w:pPr>
    </w:p>
    <w:p w14:paraId="6F1C4612" w14:textId="77777777" w:rsidR="007F7E08" w:rsidRDefault="00000000">
      <w:pPr>
        <w:rPr>
          <w:rFonts w:ascii="Trebuchet MS" w:hAnsi="Trebuchet MS" w:cs="Trebuchet MS"/>
          <w:sz w:val="24"/>
          <w:szCs w:val="24"/>
        </w:rPr>
      </w:pPr>
      <w:r>
        <w:rPr>
          <w:rFonts w:ascii="Trebuchet MS" w:eastAsia="TrebuchetMS-Bold" w:hAnsi="Trebuchet MS" w:cs="Trebuchet MS"/>
          <w:b/>
          <w:bCs/>
          <w:color w:val="000000"/>
          <w:sz w:val="24"/>
          <w:szCs w:val="24"/>
          <w:lang w:eastAsia="zh-CN" w:bidi="ar"/>
        </w:rPr>
        <w:t xml:space="preserve">2. DOCUMENTE DE REFERINȚĂ </w:t>
      </w:r>
    </w:p>
    <w:p w14:paraId="2AB91FEB" w14:textId="77777777" w:rsidR="007F7E08" w:rsidRDefault="00000000">
      <w:pPr>
        <w:pStyle w:val="Frspaiere"/>
        <w:numPr>
          <w:ilvl w:val="0"/>
          <w:numId w:val="1"/>
        </w:numPr>
        <w:spacing w:line="360" w:lineRule="auto"/>
        <w:rPr>
          <w:rFonts w:ascii="Trebuchet MS" w:hAnsi="Trebuchet MS" w:cs="Trebuchet MS"/>
        </w:rPr>
      </w:pPr>
      <w:r>
        <w:rPr>
          <w:rFonts w:ascii="Trebuchet MS" w:hAnsi="Trebuchet MS" w:cs="Trebuchet MS"/>
        </w:rPr>
        <w:t xml:space="preserve"> Ghidul Solicitantului  - POCU 2014-2020</w:t>
      </w:r>
    </w:p>
    <w:p w14:paraId="1B0A4C1F" w14:textId="290E88FA" w:rsidR="007F7E08" w:rsidRDefault="00000000">
      <w:pPr>
        <w:pStyle w:val="Frspaiere"/>
        <w:numPr>
          <w:ilvl w:val="0"/>
          <w:numId w:val="1"/>
        </w:numPr>
        <w:spacing w:line="360" w:lineRule="auto"/>
        <w:jc w:val="both"/>
        <w:rPr>
          <w:rFonts w:ascii="Trebuchet MS" w:hAnsi="Trebuchet MS" w:cs="Trebuchet MS"/>
        </w:rPr>
      </w:pPr>
      <w:r>
        <w:rPr>
          <w:rFonts w:ascii="Trebuchet MS" w:hAnsi="Trebuchet MS" w:cs="Trebuchet MS"/>
        </w:rPr>
        <w:t xml:space="preserve">Contractul de finanțare nr. </w:t>
      </w:r>
      <w:r>
        <w:rPr>
          <w:rFonts w:ascii="Trebuchet MS" w:eastAsiaTheme="minorHAnsi" w:hAnsi="Trebuchet MS" w:cs="Trebuchet MS"/>
          <w:b/>
          <w:bCs/>
        </w:rPr>
        <w:t>NR</w:t>
      </w:r>
      <w:r w:rsidR="00856EDB">
        <w:rPr>
          <w:rFonts w:ascii="Trebuchet MS" w:eastAsiaTheme="minorHAnsi" w:hAnsi="Trebuchet MS" w:cs="Trebuchet MS"/>
          <w:b/>
          <w:bCs/>
        </w:rPr>
        <w:t xml:space="preserve">. </w:t>
      </w:r>
      <w:r w:rsidR="00856EDB" w:rsidRPr="00AC1293">
        <w:rPr>
          <w:rFonts w:ascii="Trebuchet MS" w:hAnsi="Trebuchet MS" w:cs="Arial"/>
        </w:rPr>
        <w:t xml:space="preserve">13275/27.06.2022 </w:t>
      </w:r>
      <w:r>
        <w:rPr>
          <w:rFonts w:ascii="Trebuchet MS" w:eastAsiaTheme="minorHAnsi" w:hAnsi="Trebuchet MS" w:cs="Trebuchet MS"/>
          <w:b/>
          <w:bCs/>
        </w:rPr>
        <w:t xml:space="preserve"> </w:t>
      </w:r>
    </w:p>
    <w:p w14:paraId="7516FB41" w14:textId="77777777" w:rsidR="007F7E08" w:rsidRDefault="00000000">
      <w:pPr>
        <w:pStyle w:val="Frspaiere"/>
        <w:numPr>
          <w:ilvl w:val="0"/>
          <w:numId w:val="1"/>
        </w:numPr>
        <w:spacing w:line="360" w:lineRule="auto"/>
        <w:rPr>
          <w:rFonts w:ascii="Trebuchet MS" w:hAnsi="Trebuchet MS" w:cs="Trebuchet MS"/>
        </w:rPr>
      </w:pPr>
      <w:r>
        <w:rPr>
          <w:rFonts w:ascii="Trebuchet MS" w:hAnsi="Trebuchet MS" w:cs="Trebuchet MS"/>
        </w:rPr>
        <w:t xml:space="preserve">Programul Operațional Capital Uman 2014-2020; </w:t>
      </w:r>
    </w:p>
    <w:p w14:paraId="0DB1DD16" w14:textId="77777777" w:rsidR="007F7E08" w:rsidRDefault="00000000">
      <w:pPr>
        <w:pStyle w:val="Frspaiere"/>
        <w:numPr>
          <w:ilvl w:val="0"/>
          <w:numId w:val="1"/>
        </w:numPr>
        <w:spacing w:line="360" w:lineRule="auto"/>
        <w:rPr>
          <w:rFonts w:ascii="Trebuchet MS" w:hAnsi="Trebuchet MS" w:cs="Trebuchet MS"/>
        </w:rPr>
      </w:pPr>
      <w:r>
        <w:rPr>
          <w:rFonts w:ascii="Trebuchet MS" w:hAnsi="Trebuchet MS" w:cs="Trebuchet MS"/>
        </w:rPr>
        <w:t xml:space="preserve">Regulamentul (UE) nr. 1407/2013 din 18 decembrie 2013 pentru aplicarea art. 107 și 108 dinTratatul privind funcţionarea Uniunii Europene ajutoarelor de minimis; </w:t>
      </w:r>
    </w:p>
    <w:p w14:paraId="6C7125E2" w14:textId="77777777" w:rsidR="00F03D74" w:rsidRDefault="00000000" w:rsidP="00F03D74">
      <w:pPr>
        <w:pStyle w:val="Listparagraf"/>
        <w:numPr>
          <w:ilvl w:val="0"/>
          <w:numId w:val="1"/>
        </w:numPr>
        <w:autoSpaceDE w:val="0"/>
        <w:autoSpaceDN w:val="0"/>
        <w:adjustRightInd w:val="0"/>
        <w:spacing w:after="0" w:line="360" w:lineRule="auto"/>
        <w:rPr>
          <w:rFonts w:ascii="Trebuchet MS" w:hAnsi="Trebuchet MS" w:cs="Trebuchet MS"/>
        </w:rPr>
      </w:pPr>
      <w:r>
        <w:rPr>
          <w:rFonts w:ascii="Trebuchet MS" w:eastAsiaTheme="minorHAnsi" w:hAnsi="Trebuchet MS" w:cs="Trebuchet MS"/>
          <w:b/>
          <w:bCs/>
        </w:rPr>
        <w:t xml:space="preserve">Schema de ajutor de minimis “VIITOR PENTRU TINERII NEETs I” </w:t>
      </w:r>
      <w:r>
        <w:rPr>
          <w:rFonts w:ascii="Trebuchet MS" w:hAnsi="Trebuchet MS" w:cs="Trebuchet MS"/>
        </w:rPr>
        <w:t>aferentă Programului Operațional Capital Uman 2014-2020 (POCU 2014-2020),</w:t>
      </w:r>
    </w:p>
    <w:p w14:paraId="5199C2FE" w14:textId="4912AC84" w:rsidR="007F7E08" w:rsidRPr="00F03D74" w:rsidRDefault="00F03D74" w:rsidP="00F03D74">
      <w:pPr>
        <w:pStyle w:val="Listparagraf"/>
        <w:numPr>
          <w:ilvl w:val="0"/>
          <w:numId w:val="1"/>
        </w:numPr>
        <w:autoSpaceDE w:val="0"/>
        <w:autoSpaceDN w:val="0"/>
        <w:adjustRightInd w:val="0"/>
        <w:spacing w:after="0" w:line="360" w:lineRule="auto"/>
        <w:rPr>
          <w:rFonts w:ascii="Trebuchet MS" w:hAnsi="Trebuchet MS" w:cs="Trebuchet MS"/>
        </w:rPr>
      </w:pPr>
      <w:r w:rsidRPr="00F03D74">
        <w:rPr>
          <w:rFonts w:ascii="Trebuchet MS" w:eastAsiaTheme="minorHAnsi" w:hAnsi="Trebuchet MS" w:cs="Trebuchet MS"/>
          <w:color w:val="000000"/>
        </w:rPr>
        <w:t>GS_CS_Viitor_pentru_tineri_NEETs_I</w:t>
      </w:r>
      <w:r w:rsidRPr="00F03D74">
        <w:rPr>
          <w:rFonts w:ascii="Trebuchet MS" w:hAnsi="Trebuchet MS" w:cs="Trebuchet MS"/>
        </w:rPr>
        <w:t>Axele Prioritare 1 - 6</w:t>
      </w:r>
    </w:p>
    <w:p w14:paraId="5EC9A382" w14:textId="77777777" w:rsidR="007F7E08" w:rsidRDefault="00000000">
      <w:pPr>
        <w:numPr>
          <w:ilvl w:val="0"/>
          <w:numId w:val="3"/>
        </w:numPr>
        <w:rPr>
          <w:rFonts w:ascii="Trebuchet MS" w:eastAsia="TrebuchetMS-Bold" w:hAnsi="Trebuchet MS" w:cs="Trebuchet MS"/>
          <w:b/>
          <w:bCs/>
          <w:color w:val="000000"/>
          <w:sz w:val="24"/>
          <w:szCs w:val="24"/>
          <w:lang w:eastAsia="zh-CN" w:bidi="ar"/>
        </w:rPr>
      </w:pPr>
      <w:r>
        <w:rPr>
          <w:rFonts w:ascii="Trebuchet MS" w:eastAsia="TrebuchetMS-Bold" w:hAnsi="Trebuchet MS" w:cs="Trebuchet MS"/>
          <w:b/>
          <w:bCs/>
          <w:color w:val="000000"/>
          <w:sz w:val="24"/>
          <w:szCs w:val="24"/>
          <w:lang w:eastAsia="zh-CN" w:bidi="ar"/>
        </w:rPr>
        <w:t xml:space="preserve">DESCRIEREA GRUPULUI TINTA </w:t>
      </w:r>
    </w:p>
    <w:p w14:paraId="4C3E534B" w14:textId="4F041CD8" w:rsidR="007F7E08" w:rsidRDefault="00000000" w:rsidP="00321C86">
      <w:pPr>
        <w:pStyle w:val="NormalWeb"/>
        <w:shd w:val="clear" w:color="auto" w:fill="FFFFFF"/>
        <w:spacing w:beforeAutospacing="0" w:after="336" w:afterAutospacing="0" w:line="360" w:lineRule="auto"/>
        <w:textAlignment w:val="baseline"/>
        <w:rPr>
          <w:rFonts w:ascii="Trebuchet MS" w:hAnsi="Trebuchet MS" w:cs="Trebuchet MS"/>
        </w:rPr>
      </w:pPr>
      <w:r>
        <w:rPr>
          <w:rStyle w:val="Robust"/>
          <w:rFonts w:ascii="Trebuchet MS" w:eastAsia="sans-serif" w:hAnsi="Trebuchet MS" w:cs="Trebuchet MS"/>
          <w:color w:val="4B4F58"/>
          <w:sz w:val="22"/>
          <w:szCs w:val="22"/>
          <w:shd w:val="clear" w:color="auto" w:fill="FFFFFF"/>
        </w:rPr>
        <w:t>Scopul prezentului proiect</w:t>
      </w:r>
      <w:r>
        <w:rPr>
          <w:rFonts w:ascii="Trebuchet MS" w:eastAsia="sans-serif" w:hAnsi="Trebuchet MS" w:cs="Trebuchet MS"/>
          <w:color w:val="4B4F58"/>
          <w:sz w:val="22"/>
          <w:szCs w:val="22"/>
          <w:shd w:val="clear" w:color="auto" w:fill="FFFFFF"/>
        </w:rPr>
        <w:t> este creșterea ocupării, precum și îmbunătățirea nivelului de competențe al tinerilor NEETs șomeri cu vârsta între 16 – 29 ani, înregistrați la Serviciul Public de Ocupare, cu rezidența în regiunea Sud-Vest Oltenia prin derularea cursuri</w:t>
      </w:r>
      <w:r w:rsidR="00321C86">
        <w:rPr>
          <w:rFonts w:ascii="Trebuchet MS" w:eastAsia="sans-serif" w:hAnsi="Trebuchet MS" w:cs="Trebuchet MS"/>
          <w:color w:val="4B4F58"/>
          <w:sz w:val="22"/>
          <w:szCs w:val="22"/>
          <w:shd w:val="clear" w:color="auto" w:fill="FFFFFF"/>
        </w:rPr>
        <w:t>lor</w:t>
      </w:r>
      <w:r>
        <w:rPr>
          <w:rFonts w:ascii="Trebuchet MS" w:eastAsia="sans-serif" w:hAnsi="Trebuchet MS" w:cs="Trebuchet MS"/>
          <w:color w:val="4B4F58"/>
          <w:sz w:val="22"/>
          <w:szCs w:val="22"/>
          <w:shd w:val="clear" w:color="auto" w:fill="FFFFFF"/>
        </w:rPr>
        <w:t xml:space="preserve"> de formare</w:t>
      </w:r>
      <w:r w:rsidR="00321C86">
        <w:rPr>
          <w:rFonts w:ascii="Trebuchet MS" w:eastAsia="sans-serif" w:hAnsi="Trebuchet MS" w:cs="Trebuchet MS"/>
          <w:color w:val="4B4F58"/>
          <w:sz w:val="22"/>
          <w:szCs w:val="22"/>
          <w:shd w:val="clear" w:color="auto" w:fill="FFFFFF"/>
        </w:rPr>
        <w:t xml:space="preserve"> de </w:t>
      </w:r>
      <w:r>
        <w:rPr>
          <w:rFonts w:ascii="Trebuchet MS" w:eastAsia="sans-serif" w:hAnsi="Trebuchet MS" w:cs="Trebuchet MS"/>
          <w:color w:val="4B4F58"/>
          <w:shd w:val="clear" w:color="auto" w:fill="FFFFFF"/>
        </w:rPr>
        <w:lastRenderedPageBreak/>
        <w:t>Competențe Antreprenoriale pentru 32 tineri NEETs șomeri cu un nivel de ocupabilitate A ”ușor ocupabil”</w:t>
      </w:r>
      <w:r w:rsidR="00321C86">
        <w:rPr>
          <w:rFonts w:ascii="Trebuchet MS" w:eastAsia="sans-serif" w:hAnsi="Trebuchet MS" w:cs="Trebuchet MS"/>
          <w:color w:val="4B4F58"/>
          <w:shd w:val="clear" w:color="auto" w:fill="FFFFFF"/>
        </w:rPr>
        <w:t xml:space="preserve"> si </w:t>
      </w:r>
      <w:r>
        <w:rPr>
          <w:rFonts w:ascii="Trebuchet MS" w:eastAsia="sans-serif" w:hAnsi="Trebuchet MS" w:cs="Trebuchet MS"/>
          <w:color w:val="4B4F58"/>
          <w:shd w:val="clear" w:color="auto" w:fill="FFFFFF"/>
        </w:rPr>
        <w:t>finanțarea a 16 planuri de afaceri cu sume de până la 25.000 euro.</w:t>
      </w:r>
    </w:p>
    <w:p w14:paraId="5425BB84" w14:textId="532D8391" w:rsidR="007F7E08" w:rsidRPr="00895B22" w:rsidRDefault="00000000" w:rsidP="00685333">
      <w:pPr>
        <w:pStyle w:val="Frspaiere"/>
        <w:numPr>
          <w:ilvl w:val="0"/>
          <w:numId w:val="3"/>
        </w:numPr>
        <w:rPr>
          <w:rFonts w:ascii="Trebuchet MS" w:hAnsi="Trebuchet MS"/>
          <w:b/>
          <w:bCs/>
          <w:i/>
          <w:iCs/>
          <w:lang w:eastAsia="zh-CN" w:bidi="ar"/>
        </w:rPr>
      </w:pPr>
      <w:r w:rsidRPr="00895B22">
        <w:rPr>
          <w:rFonts w:ascii="Trebuchet MS" w:hAnsi="Trebuchet MS"/>
          <w:b/>
          <w:bCs/>
          <w:i/>
          <w:iCs/>
          <w:lang w:eastAsia="zh-CN" w:bidi="ar"/>
        </w:rPr>
        <w:t xml:space="preserve">DESCRIEREA PROCEDURII </w:t>
      </w:r>
    </w:p>
    <w:p w14:paraId="3CA8F75C" w14:textId="77777777" w:rsidR="00895B22" w:rsidRDefault="00895B22" w:rsidP="00895B22">
      <w:pPr>
        <w:spacing w:line="360" w:lineRule="auto"/>
        <w:rPr>
          <w:rFonts w:ascii="Trebuchet MS" w:hAnsi="Trebuchet MS"/>
          <w:lang w:eastAsia="zh-CN" w:bidi="ar"/>
        </w:rPr>
      </w:pPr>
    </w:p>
    <w:p w14:paraId="5CB8223E" w14:textId="39265E09" w:rsidR="00895B22" w:rsidRDefault="00895B22" w:rsidP="00895B22">
      <w:pPr>
        <w:spacing w:line="360" w:lineRule="auto"/>
        <w:rPr>
          <w:rFonts w:ascii="Trebuchet MS" w:eastAsia="SimSun" w:hAnsi="Trebuchet MS" w:cs="Trebuchet MS"/>
          <w:color w:val="000000"/>
          <w:lang w:eastAsia="zh-CN" w:bidi="ar"/>
        </w:rPr>
      </w:pPr>
      <w:r>
        <w:rPr>
          <w:rFonts w:ascii="Trebuchet MS" w:hAnsi="Trebuchet MS"/>
          <w:lang w:eastAsia="zh-CN" w:bidi="ar"/>
        </w:rPr>
        <w:t xml:space="preserve"> </w:t>
      </w:r>
      <w:r>
        <w:rPr>
          <w:rFonts w:ascii="Trebuchet MS" w:eastAsia="TrebuchetMS-Bold" w:hAnsi="Trebuchet MS" w:cs="Trebuchet MS"/>
          <w:b/>
          <w:bCs/>
          <w:color w:val="000000"/>
          <w:lang w:eastAsia="zh-CN" w:bidi="ar"/>
        </w:rPr>
        <w:t>Prezenta procedură cuprinde</w:t>
      </w:r>
      <w:r>
        <w:rPr>
          <w:rFonts w:ascii="Trebuchet MS" w:eastAsia="SimSun" w:hAnsi="Trebuchet MS" w:cs="Trebuchet MS"/>
          <w:color w:val="000000"/>
          <w:lang w:eastAsia="zh-CN" w:bidi="ar"/>
        </w:rPr>
        <w:t xml:space="preserve">: </w:t>
      </w:r>
    </w:p>
    <w:p w14:paraId="0FF26267" w14:textId="1931B311" w:rsidR="00895B22" w:rsidRDefault="00895B22" w:rsidP="00895B22">
      <w:pPr>
        <w:spacing w:line="360" w:lineRule="auto"/>
        <w:rPr>
          <w:rFonts w:ascii="Trebuchet MS" w:hAnsi="Trebuchet MS" w:cs="Trebuchet MS"/>
        </w:rPr>
      </w:pPr>
      <w:r>
        <w:rPr>
          <w:rFonts w:ascii="Trebuchet MS" w:eastAsia="SimSun" w:hAnsi="Trebuchet MS" w:cs="Trebuchet MS"/>
          <w:color w:val="000000"/>
          <w:lang w:eastAsia="zh-CN" w:bidi="ar"/>
        </w:rPr>
        <w:t xml:space="preserve">4.1 Prevederi generale </w:t>
      </w:r>
    </w:p>
    <w:p w14:paraId="1F068243" w14:textId="30D69619" w:rsidR="00895B22" w:rsidRDefault="00895B22" w:rsidP="00895B22">
      <w:pPr>
        <w:spacing w:line="240" w:lineRule="auto"/>
        <w:rPr>
          <w:rFonts w:ascii="Trebuchet MS" w:hAnsi="Trebuchet MS" w:cs="Trebuchet MS"/>
        </w:rPr>
      </w:pPr>
      <w:r>
        <w:rPr>
          <w:rFonts w:ascii="Trebuchet MS" w:eastAsia="SimSun" w:hAnsi="Trebuchet MS" w:cs="Trebuchet MS"/>
          <w:color w:val="000000"/>
          <w:lang w:eastAsia="zh-CN" w:bidi="ar"/>
        </w:rPr>
        <w:t>4.2 Realizarea si gestionarea achizițiilor</w:t>
      </w:r>
      <w:r w:rsidR="00BA4D59">
        <w:rPr>
          <w:rFonts w:ascii="Trebuchet MS" w:eastAsia="SimSun" w:hAnsi="Trebuchet MS" w:cs="Trebuchet MS"/>
          <w:color w:val="000000"/>
          <w:lang w:eastAsia="zh-CN" w:bidi="ar"/>
        </w:rPr>
        <w:t>, Reguli aplicabile</w:t>
      </w:r>
    </w:p>
    <w:p w14:paraId="57C000BB" w14:textId="6FA6D27B" w:rsidR="00895B22" w:rsidRDefault="00895B22" w:rsidP="00895B22">
      <w:pPr>
        <w:spacing w:line="240" w:lineRule="auto"/>
        <w:rPr>
          <w:rFonts w:ascii="Trebuchet MS" w:eastAsia="SimSun" w:hAnsi="Trebuchet MS" w:cs="Trebuchet MS"/>
          <w:color w:val="000000"/>
          <w:lang w:eastAsia="zh-CN" w:bidi="ar"/>
        </w:rPr>
      </w:pPr>
      <w:r>
        <w:rPr>
          <w:rFonts w:ascii="Trebuchet MS" w:eastAsia="SimSun" w:hAnsi="Trebuchet MS" w:cs="Trebuchet MS"/>
          <w:color w:val="000000"/>
          <w:lang w:eastAsia="zh-CN" w:bidi="ar"/>
        </w:rPr>
        <w:t xml:space="preserve">4.3 Modalitatea de arhivare </w:t>
      </w:r>
    </w:p>
    <w:p w14:paraId="78CA265A" w14:textId="77777777" w:rsidR="00685333" w:rsidRDefault="00685333" w:rsidP="00685333">
      <w:pPr>
        <w:spacing w:line="360" w:lineRule="auto"/>
        <w:rPr>
          <w:rFonts w:ascii="Trebuchet MS" w:eastAsia="SimSun" w:hAnsi="Trebuchet MS" w:cs="Trebuchet MS"/>
          <w:color w:val="000000"/>
          <w:lang w:eastAsia="zh-CN" w:bidi="ar"/>
        </w:rPr>
      </w:pPr>
    </w:p>
    <w:p w14:paraId="7AD9A205" w14:textId="0A299873" w:rsidR="00685333" w:rsidRDefault="00685333" w:rsidP="00685333">
      <w:pPr>
        <w:spacing w:line="360" w:lineRule="auto"/>
        <w:rPr>
          <w:rFonts w:ascii="Trebuchet MS" w:hAnsi="Trebuchet MS" w:cs="Trebuchet MS"/>
        </w:rPr>
      </w:pPr>
      <w:r>
        <w:rPr>
          <w:rFonts w:ascii="Trebuchet MS" w:eastAsia="SimSun" w:hAnsi="Trebuchet MS" w:cs="Trebuchet MS"/>
          <w:color w:val="000000"/>
          <w:lang w:eastAsia="zh-CN" w:bidi="ar"/>
        </w:rPr>
        <w:t xml:space="preserve">4.1 Prevederi generale </w:t>
      </w:r>
    </w:p>
    <w:p w14:paraId="5343C5B9" w14:textId="66B55660" w:rsidR="00895B22" w:rsidRDefault="00895B22" w:rsidP="00F03D74">
      <w:pPr>
        <w:pStyle w:val="Frspaiere"/>
        <w:rPr>
          <w:rFonts w:ascii="Trebuchet MS" w:hAnsi="Trebuchet MS"/>
          <w:lang w:eastAsia="zh-CN" w:bidi="ar"/>
        </w:rPr>
      </w:pPr>
    </w:p>
    <w:p w14:paraId="2BE861C5" w14:textId="6497EF99" w:rsidR="00685333" w:rsidRDefault="00685333" w:rsidP="00685333">
      <w:pPr>
        <w:spacing w:line="240" w:lineRule="auto"/>
        <w:rPr>
          <w:rFonts w:ascii="Trebuchet MS" w:hAnsi="Trebuchet MS" w:cs="Trebuchet MS"/>
          <w:sz w:val="24"/>
          <w:szCs w:val="24"/>
        </w:rPr>
      </w:pPr>
      <w:r>
        <w:rPr>
          <w:rFonts w:ascii="Trebuchet MS" w:eastAsia="TrebuchetMS-Bold" w:hAnsi="Trebuchet MS" w:cs="Trebuchet MS"/>
          <w:b/>
          <w:bCs/>
          <w:color w:val="000000"/>
          <w:sz w:val="24"/>
          <w:szCs w:val="24"/>
          <w:lang w:eastAsia="zh-CN" w:bidi="ar"/>
        </w:rPr>
        <w:t xml:space="preserve">Definitii </w:t>
      </w:r>
    </w:p>
    <w:p w14:paraId="0CFB8BC6" w14:textId="77777777" w:rsidR="00685333" w:rsidRDefault="00685333" w:rsidP="00685333">
      <w:pPr>
        <w:spacing w:line="240" w:lineRule="auto"/>
        <w:rPr>
          <w:rFonts w:ascii="Trebuchet MS" w:hAnsi="Trebuchet MS" w:cs="Trebuchet MS"/>
        </w:rPr>
      </w:pPr>
      <w:r>
        <w:rPr>
          <w:rFonts w:ascii="Trebuchet MS" w:eastAsia="SimSun" w:hAnsi="Trebuchet MS" w:cs="Trebuchet MS"/>
          <w:color w:val="000000"/>
          <w:lang w:eastAsia="zh-CN" w:bidi="ar"/>
        </w:rPr>
        <w:t xml:space="preserve">1. </w:t>
      </w:r>
      <w:r>
        <w:rPr>
          <w:rFonts w:ascii="Trebuchet MS" w:eastAsia="SimSun" w:hAnsi="Trebuchet MS" w:cs="Trebuchet MS"/>
          <w:b/>
          <w:bCs/>
          <w:color w:val="000000"/>
          <w:lang w:eastAsia="zh-CN" w:bidi="ar"/>
        </w:rPr>
        <w:t xml:space="preserve">Ajutor de minimis </w:t>
      </w:r>
      <w:r>
        <w:rPr>
          <w:rFonts w:ascii="Trebuchet MS" w:eastAsia="SimSun" w:hAnsi="Trebuchet MS" w:cs="Trebuchet MS"/>
          <w:color w:val="000000"/>
          <w:lang w:eastAsia="zh-CN" w:bidi="ar"/>
        </w:rPr>
        <w:t xml:space="preserve">– ajutor acordat unei întreprinderi într-o perioada de 3 ani fiscali consecutivi, (care nu trebuie să depășească valoarea de 200.000 Euro); </w:t>
      </w:r>
    </w:p>
    <w:p w14:paraId="292DF02A" w14:textId="77777777" w:rsidR="00685333" w:rsidRDefault="00685333" w:rsidP="00685333">
      <w:pPr>
        <w:spacing w:line="240" w:lineRule="auto"/>
        <w:rPr>
          <w:rFonts w:ascii="Trebuchet MS" w:hAnsi="Trebuchet MS" w:cs="Trebuchet MS"/>
        </w:rPr>
      </w:pPr>
      <w:r>
        <w:rPr>
          <w:rFonts w:ascii="Trebuchet MS" w:eastAsia="SimSun" w:hAnsi="Trebuchet MS" w:cs="Trebuchet MS"/>
          <w:color w:val="000000"/>
          <w:lang w:eastAsia="zh-CN" w:bidi="ar"/>
        </w:rPr>
        <w:t xml:space="preserve">2. </w:t>
      </w:r>
      <w:r>
        <w:rPr>
          <w:rFonts w:ascii="Trebuchet MS" w:eastAsia="SimSun" w:hAnsi="Trebuchet MS" w:cs="Trebuchet MS"/>
          <w:b/>
          <w:bCs/>
          <w:color w:val="000000"/>
          <w:lang w:eastAsia="zh-CN" w:bidi="ar"/>
        </w:rPr>
        <w:t>Beneficiar ajutor de minimis</w:t>
      </w:r>
      <w:r>
        <w:rPr>
          <w:rFonts w:ascii="Trebuchet MS" w:eastAsia="SimSun" w:hAnsi="Trebuchet MS" w:cs="Trebuchet MS"/>
          <w:color w:val="000000"/>
          <w:lang w:eastAsia="zh-CN" w:bidi="ar"/>
        </w:rPr>
        <w:t xml:space="preserve"> - întreprinderea nou înființată care beneficiază de ajutorul de Minimis; </w:t>
      </w:r>
    </w:p>
    <w:p w14:paraId="62634ECD" w14:textId="77777777" w:rsidR="00685333" w:rsidRDefault="00685333" w:rsidP="00685333">
      <w:pPr>
        <w:spacing w:line="240" w:lineRule="auto"/>
        <w:rPr>
          <w:rFonts w:ascii="Trebuchet MS" w:hAnsi="Trebuchet MS" w:cs="Trebuchet MS"/>
        </w:rPr>
      </w:pPr>
      <w:r>
        <w:rPr>
          <w:rFonts w:ascii="Trebuchet MS" w:eastAsia="SimSun" w:hAnsi="Trebuchet MS" w:cs="Trebuchet MS"/>
          <w:color w:val="000000"/>
          <w:lang w:eastAsia="zh-CN" w:bidi="ar"/>
        </w:rPr>
        <w:t xml:space="preserve">3. </w:t>
      </w:r>
      <w:r>
        <w:rPr>
          <w:rFonts w:ascii="Trebuchet MS" w:eastAsia="SimSun" w:hAnsi="Trebuchet MS" w:cs="Trebuchet MS"/>
          <w:b/>
          <w:bCs/>
          <w:color w:val="000000"/>
          <w:lang w:eastAsia="zh-CN" w:bidi="ar"/>
        </w:rPr>
        <w:t>Operator economic</w:t>
      </w:r>
      <w:r>
        <w:rPr>
          <w:rFonts w:ascii="Trebuchet MS" w:eastAsia="SimSun" w:hAnsi="Trebuchet MS" w:cs="Trebuchet MS"/>
          <w:color w:val="000000"/>
          <w:lang w:eastAsia="zh-CN" w:bidi="ar"/>
        </w:rPr>
        <w:t xml:space="preserve"> – orice persoană fizica sau juridica, de drep public sau privat, care oferă în mod licit pe piață execuția de lucrări, furnizare de produse, prestarea de servicii; </w:t>
      </w:r>
    </w:p>
    <w:p w14:paraId="16D2FC9F" w14:textId="77777777" w:rsidR="00685333" w:rsidRDefault="00685333" w:rsidP="00685333">
      <w:pPr>
        <w:spacing w:line="240" w:lineRule="auto"/>
        <w:rPr>
          <w:rFonts w:ascii="Trebuchet MS" w:hAnsi="Trebuchet MS" w:cs="Trebuchet MS"/>
        </w:rPr>
      </w:pPr>
      <w:r>
        <w:rPr>
          <w:rFonts w:ascii="Trebuchet MS" w:eastAsia="SimSun" w:hAnsi="Trebuchet MS" w:cs="Trebuchet MS"/>
          <w:color w:val="000000"/>
          <w:lang w:eastAsia="zh-CN" w:bidi="ar"/>
        </w:rPr>
        <w:t xml:space="preserve">4. </w:t>
      </w:r>
      <w:r>
        <w:rPr>
          <w:rFonts w:ascii="Trebuchet MS" w:eastAsia="SimSun" w:hAnsi="Trebuchet MS" w:cs="Trebuchet MS"/>
          <w:b/>
          <w:bCs/>
          <w:color w:val="000000"/>
          <w:lang w:eastAsia="zh-CN" w:bidi="ar"/>
        </w:rPr>
        <w:t>Valoarea estimate a achiziției</w:t>
      </w:r>
      <w:r>
        <w:rPr>
          <w:rFonts w:ascii="Trebuchet MS" w:eastAsia="SimSun" w:hAnsi="Trebuchet MS" w:cs="Trebuchet MS"/>
          <w:color w:val="000000"/>
          <w:lang w:eastAsia="zh-CN" w:bidi="ar"/>
        </w:rPr>
        <w:t xml:space="preserve"> – valoarea de obiect a unei achiziții ce se stabilește pe baza calcularii și estimării tuturor sumelor plătibile pentru îndeplinirea obiectivului propus, fără TVA; </w:t>
      </w:r>
    </w:p>
    <w:p w14:paraId="373213B0" w14:textId="77777777" w:rsidR="00685333" w:rsidRDefault="00685333" w:rsidP="00685333">
      <w:pPr>
        <w:spacing w:line="240" w:lineRule="auto"/>
        <w:rPr>
          <w:rFonts w:ascii="Trebuchet MS" w:hAnsi="Trebuchet MS" w:cs="Trebuchet MS"/>
        </w:rPr>
      </w:pPr>
      <w:r>
        <w:rPr>
          <w:rFonts w:ascii="Trebuchet MS" w:eastAsia="SimSun" w:hAnsi="Trebuchet MS" w:cs="Trebuchet MS"/>
          <w:color w:val="000000"/>
          <w:lang w:eastAsia="zh-CN" w:bidi="ar"/>
        </w:rPr>
        <w:t xml:space="preserve">5. </w:t>
      </w:r>
      <w:r>
        <w:rPr>
          <w:rFonts w:ascii="Trebuchet MS" w:eastAsia="SimSun" w:hAnsi="Trebuchet MS" w:cs="Trebuchet MS"/>
          <w:b/>
          <w:bCs/>
          <w:color w:val="000000"/>
          <w:lang w:eastAsia="zh-CN" w:bidi="ar"/>
        </w:rPr>
        <w:t xml:space="preserve">Ofertă </w:t>
      </w:r>
      <w:r>
        <w:rPr>
          <w:rFonts w:ascii="Trebuchet MS" w:eastAsia="SimSun" w:hAnsi="Trebuchet MS" w:cs="Trebuchet MS"/>
          <w:color w:val="000000"/>
          <w:lang w:eastAsia="zh-CN" w:bidi="ar"/>
        </w:rPr>
        <w:t xml:space="preserve">- document prezentat de operatorul economic care își manifestă voința de a se angaja într-un proces de achiziție și care conține informații tehnice și finnaciare despre produs/serviciu/lucrare, aflate pe piață; </w:t>
      </w:r>
    </w:p>
    <w:p w14:paraId="172A1C0F" w14:textId="77777777" w:rsidR="00685333" w:rsidRDefault="00685333" w:rsidP="00685333">
      <w:pPr>
        <w:spacing w:line="240" w:lineRule="auto"/>
        <w:rPr>
          <w:rFonts w:ascii="Trebuchet MS" w:hAnsi="Trebuchet MS" w:cs="Trebuchet MS"/>
        </w:rPr>
      </w:pPr>
      <w:r>
        <w:rPr>
          <w:rFonts w:ascii="Trebuchet MS" w:eastAsia="SimSun" w:hAnsi="Trebuchet MS" w:cs="Trebuchet MS"/>
          <w:color w:val="000000"/>
          <w:lang w:eastAsia="zh-CN" w:bidi="ar"/>
        </w:rPr>
        <w:t xml:space="preserve">6. </w:t>
      </w:r>
      <w:r>
        <w:rPr>
          <w:rFonts w:ascii="Trebuchet MS" w:eastAsia="SimSun" w:hAnsi="Trebuchet MS" w:cs="Trebuchet MS"/>
          <w:b/>
          <w:bCs/>
          <w:color w:val="000000"/>
          <w:lang w:eastAsia="zh-CN" w:bidi="ar"/>
        </w:rPr>
        <w:t xml:space="preserve">Documentele achiziției: </w:t>
      </w:r>
      <w:r>
        <w:rPr>
          <w:rFonts w:ascii="Trebuchet MS" w:eastAsia="SimSun" w:hAnsi="Trebuchet MS" w:cs="Trebuchet MS"/>
          <w:color w:val="000000"/>
          <w:lang w:eastAsia="zh-CN" w:bidi="ar"/>
        </w:rPr>
        <w:t xml:space="preserve">toate documentele elaborate pentru o achiziție, atât cele elaborate de beneficiar, cât și cele elaborate de operatorul Operator de date cu caracter personal Nr. 18904 economic, inclusiv documentele justificative care atestă plățile aferente achiziției; </w:t>
      </w:r>
    </w:p>
    <w:p w14:paraId="45832C1D" w14:textId="77777777" w:rsidR="00685333" w:rsidRDefault="00685333" w:rsidP="00685333">
      <w:pPr>
        <w:spacing w:line="240" w:lineRule="auto"/>
        <w:rPr>
          <w:rFonts w:ascii="Trebuchet MS" w:hAnsi="Trebuchet MS" w:cs="Trebuchet MS"/>
        </w:rPr>
      </w:pPr>
      <w:r>
        <w:rPr>
          <w:rFonts w:ascii="Trebuchet MS" w:eastAsia="SimSun" w:hAnsi="Trebuchet MS" w:cs="Trebuchet MS"/>
          <w:color w:val="000000"/>
          <w:lang w:eastAsia="zh-CN" w:bidi="ar"/>
        </w:rPr>
        <w:lastRenderedPageBreak/>
        <w:t xml:space="preserve">7. </w:t>
      </w:r>
      <w:r>
        <w:rPr>
          <w:rFonts w:ascii="Trebuchet MS" w:eastAsia="SimSun" w:hAnsi="Trebuchet MS" w:cs="Trebuchet MS"/>
          <w:b/>
          <w:bCs/>
          <w:color w:val="000000"/>
          <w:lang w:eastAsia="zh-CN" w:bidi="ar"/>
        </w:rPr>
        <w:t>Contract de furnizare</w:t>
      </w:r>
      <w:r>
        <w:rPr>
          <w:rFonts w:ascii="Trebuchet MS" w:eastAsia="SimSun" w:hAnsi="Trebuchet MS" w:cs="Trebuchet MS"/>
          <w:color w:val="000000"/>
          <w:lang w:eastAsia="zh-CN" w:bidi="ar"/>
        </w:rPr>
        <w:t xml:space="preserve"> – contract cu titlu oneros, încheiat în scris între un beneficiar și un operator economic, având ca obiect furnizarea de produse; </w:t>
      </w:r>
    </w:p>
    <w:p w14:paraId="54402502" w14:textId="77777777" w:rsidR="00685333" w:rsidRDefault="00685333" w:rsidP="00685333">
      <w:pPr>
        <w:spacing w:line="240" w:lineRule="auto"/>
        <w:rPr>
          <w:rFonts w:ascii="Trebuchet MS" w:hAnsi="Trebuchet MS" w:cs="Trebuchet MS"/>
        </w:rPr>
      </w:pPr>
      <w:r>
        <w:rPr>
          <w:rFonts w:ascii="Trebuchet MS" w:eastAsia="SimSun" w:hAnsi="Trebuchet MS" w:cs="Trebuchet MS"/>
          <w:color w:val="000000"/>
          <w:lang w:eastAsia="zh-CN" w:bidi="ar"/>
        </w:rPr>
        <w:t xml:space="preserve">8. </w:t>
      </w:r>
      <w:r>
        <w:rPr>
          <w:rFonts w:ascii="Trebuchet MS" w:eastAsia="SimSun" w:hAnsi="Trebuchet MS" w:cs="Trebuchet MS"/>
          <w:b/>
          <w:bCs/>
          <w:color w:val="000000"/>
          <w:lang w:eastAsia="zh-CN" w:bidi="ar"/>
        </w:rPr>
        <w:t>Contractul de lucrări</w:t>
      </w:r>
      <w:r>
        <w:rPr>
          <w:rFonts w:ascii="Trebuchet MS" w:eastAsia="SimSun" w:hAnsi="Trebuchet MS" w:cs="Trebuchet MS"/>
          <w:color w:val="000000"/>
          <w:lang w:eastAsia="zh-CN" w:bidi="ar"/>
        </w:rPr>
        <w:t xml:space="preserve"> – contract cu titlu oneros, încheiat în scris între un beneficiar și un operator economic, având ca obiect fie exclusiv execuția, fie atât proiectarea, cât și execuția unei lucrări/construcții; </w:t>
      </w:r>
    </w:p>
    <w:p w14:paraId="3BD89AB7" w14:textId="77777777" w:rsidR="00685333" w:rsidRDefault="00685333" w:rsidP="00685333">
      <w:pPr>
        <w:spacing w:line="240" w:lineRule="auto"/>
        <w:rPr>
          <w:rFonts w:ascii="Trebuchet MS" w:hAnsi="Trebuchet MS" w:cs="Trebuchet MS"/>
        </w:rPr>
      </w:pPr>
      <w:r>
        <w:rPr>
          <w:rFonts w:ascii="Trebuchet MS" w:eastAsia="SimSun" w:hAnsi="Trebuchet MS" w:cs="Trebuchet MS"/>
          <w:color w:val="000000"/>
          <w:lang w:eastAsia="zh-CN" w:bidi="ar"/>
        </w:rPr>
        <w:t xml:space="preserve">9. </w:t>
      </w:r>
      <w:r>
        <w:rPr>
          <w:rFonts w:ascii="Trebuchet MS" w:eastAsia="SimSun" w:hAnsi="Trebuchet MS" w:cs="Trebuchet MS"/>
          <w:b/>
          <w:bCs/>
          <w:color w:val="000000"/>
          <w:lang w:eastAsia="zh-CN" w:bidi="ar"/>
        </w:rPr>
        <w:t>Contract de servicii</w:t>
      </w:r>
      <w:r>
        <w:rPr>
          <w:rFonts w:ascii="Trebuchet MS" w:eastAsia="SimSun" w:hAnsi="Trebuchet MS" w:cs="Trebuchet MS"/>
          <w:color w:val="000000"/>
          <w:lang w:eastAsia="zh-CN" w:bidi="ar"/>
        </w:rPr>
        <w:t xml:space="preserve"> – contract cu titlu oneros, încheiat în scris între un beneficiar și un operator economic, având ca obiect prestarea unui serviciu.</w:t>
      </w:r>
    </w:p>
    <w:p w14:paraId="55BF7CA9" w14:textId="77777777" w:rsidR="00685333" w:rsidRDefault="00685333" w:rsidP="00F03D74">
      <w:pPr>
        <w:pStyle w:val="Frspaiere"/>
        <w:rPr>
          <w:rFonts w:ascii="Trebuchet MS" w:hAnsi="Trebuchet MS"/>
          <w:lang w:eastAsia="zh-CN" w:bidi="ar"/>
        </w:rPr>
      </w:pPr>
    </w:p>
    <w:p w14:paraId="1D7689D2" w14:textId="49D55E9B" w:rsidR="00685333" w:rsidRPr="00685333" w:rsidRDefault="00685333" w:rsidP="00685333">
      <w:pPr>
        <w:spacing w:line="240" w:lineRule="auto"/>
        <w:rPr>
          <w:rFonts w:ascii="Trebuchet MS" w:hAnsi="Trebuchet MS" w:cs="Trebuchet MS"/>
          <w:sz w:val="24"/>
          <w:szCs w:val="24"/>
        </w:rPr>
      </w:pPr>
      <w:r w:rsidRPr="00685333">
        <w:rPr>
          <w:rFonts w:ascii="Trebuchet MS" w:eastAsia="SimSun" w:hAnsi="Trebuchet MS" w:cs="Trebuchet MS"/>
          <w:color w:val="000000"/>
          <w:sz w:val="24"/>
          <w:szCs w:val="24"/>
          <w:lang w:eastAsia="zh-CN" w:bidi="ar"/>
        </w:rPr>
        <w:t>4.2 Realizarea si gestionarea achizițiilor</w:t>
      </w:r>
      <w:r>
        <w:rPr>
          <w:rFonts w:ascii="Trebuchet MS" w:eastAsia="SimSun" w:hAnsi="Trebuchet MS" w:cs="Trebuchet MS"/>
          <w:color w:val="000000"/>
          <w:sz w:val="24"/>
          <w:szCs w:val="24"/>
          <w:lang w:eastAsia="zh-CN" w:bidi="ar"/>
        </w:rPr>
        <w:t>, Reguli aplicabile</w:t>
      </w:r>
    </w:p>
    <w:p w14:paraId="34CD7C9A" w14:textId="495C3F6B" w:rsidR="00F03D74" w:rsidRPr="00CC7D54" w:rsidRDefault="00685333" w:rsidP="00F03D74">
      <w:pPr>
        <w:pStyle w:val="Frspaiere"/>
        <w:rPr>
          <w:rFonts w:ascii="Trebuchet MS" w:eastAsia="SimSun" w:hAnsi="Trebuchet MS" w:cs="Trebuchet MS"/>
          <w:color w:val="000000"/>
          <w:sz w:val="24"/>
          <w:szCs w:val="24"/>
          <w:u w:val="single"/>
          <w:lang w:eastAsia="zh-CN" w:bidi="ar"/>
        </w:rPr>
      </w:pPr>
      <w:r w:rsidRPr="00CC7D54">
        <w:rPr>
          <w:rFonts w:ascii="Trebuchet MS" w:eastAsia="Times New Roman" w:hAnsi="Trebuchet MS" w:cs="Arial"/>
          <w:u w:val="single"/>
        </w:rPr>
        <w:t>A.</w:t>
      </w:r>
      <w:r w:rsidRPr="00CC7D54">
        <w:rPr>
          <w:rFonts w:ascii="Trebuchet MS" w:eastAsia="SimSun" w:hAnsi="Trebuchet MS" w:cs="Trebuchet MS"/>
          <w:color w:val="000000"/>
          <w:sz w:val="24"/>
          <w:szCs w:val="24"/>
          <w:u w:val="single"/>
          <w:lang w:eastAsia="zh-CN" w:bidi="ar"/>
        </w:rPr>
        <w:t xml:space="preserve"> Realizarea si gestionarea achizițiilor</w:t>
      </w:r>
    </w:p>
    <w:p w14:paraId="72F9CCD3" w14:textId="77777777" w:rsidR="00685333" w:rsidRDefault="00685333" w:rsidP="00F03D74">
      <w:pPr>
        <w:pStyle w:val="Frspaiere"/>
        <w:rPr>
          <w:rFonts w:ascii="Trebuchet MS" w:eastAsia="Times New Roman" w:hAnsi="Trebuchet MS" w:cs="Arial"/>
        </w:rPr>
      </w:pPr>
    </w:p>
    <w:p w14:paraId="433A87EC" w14:textId="6395AFD4" w:rsidR="00895B22" w:rsidRDefault="00F03D74" w:rsidP="00DC427A">
      <w:pPr>
        <w:pStyle w:val="Frspaiere"/>
        <w:numPr>
          <w:ilvl w:val="0"/>
          <w:numId w:val="10"/>
        </w:numPr>
        <w:rPr>
          <w:rFonts w:ascii="Trebuchet MS" w:eastAsia="Times New Roman" w:hAnsi="Trebuchet MS" w:cs="Arial"/>
        </w:rPr>
      </w:pPr>
      <w:r w:rsidRPr="00895B22">
        <w:rPr>
          <w:rFonts w:ascii="Trebuchet MS" w:eastAsia="Times New Roman" w:hAnsi="Trebuchet MS" w:cs="Arial"/>
          <w:b/>
          <w:bCs/>
        </w:rPr>
        <w:t>Modificarile survenite/aduse planului de afaceri</w:t>
      </w:r>
      <w:r w:rsidRPr="00F03D74">
        <w:rPr>
          <w:rFonts w:ascii="Trebuchet MS" w:eastAsia="Times New Roman" w:hAnsi="Trebuchet MS" w:cs="Arial"/>
        </w:rPr>
        <w:t xml:space="preserve"> se vor semnala expertului</w:t>
      </w:r>
      <w:r w:rsidR="00895B22">
        <w:rPr>
          <w:rFonts w:ascii="Trebuchet MS" w:eastAsia="Times New Roman" w:hAnsi="Trebuchet MS" w:cs="Arial"/>
        </w:rPr>
        <w:t xml:space="preserve"> </w:t>
      </w:r>
      <w:r w:rsidRPr="00F03D74">
        <w:rPr>
          <w:rFonts w:ascii="Trebuchet MS" w:eastAsia="Times New Roman" w:hAnsi="Trebuchet MS" w:cs="Arial"/>
        </w:rPr>
        <w:t xml:space="preserve">de monitorizare implementare planuri de afaceri cu cel putin </w:t>
      </w:r>
      <w:r w:rsidR="00895B22">
        <w:rPr>
          <w:rFonts w:ascii="Trebuchet MS" w:eastAsia="Times New Roman" w:hAnsi="Trebuchet MS" w:cs="Arial"/>
        </w:rPr>
        <w:t>5</w:t>
      </w:r>
      <w:r w:rsidRPr="00F03D74">
        <w:rPr>
          <w:rFonts w:ascii="Trebuchet MS" w:eastAsia="Times New Roman" w:hAnsi="Trebuchet MS" w:cs="Arial"/>
        </w:rPr>
        <w:t xml:space="preserve"> zile inaintea</w:t>
      </w:r>
      <w:r w:rsidR="00895B22">
        <w:rPr>
          <w:rFonts w:ascii="Trebuchet MS" w:eastAsia="Times New Roman" w:hAnsi="Trebuchet MS" w:cs="Arial"/>
        </w:rPr>
        <w:t xml:space="preserve"> </w:t>
      </w:r>
      <w:r w:rsidRPr="00F03D74">
        <w:rPr>
          <w:rFonts w:ascii="Trebuchet MS" w:eastAsia="Times New Roman" w:hAnsi="Trebuchet MS" w:cs="Arial"/>
        </w:rPr>
        <w:t xml:space="preserve">producerii modificarii, in baza unei Notificari transmise pe e-mail. </w:t>
      </w:r>
    </w:p>
    <w:p w14:paraId="08AD655D" w14:textId="3134B5ED" w:rsidR="00895B22" w:rsidRDefault="00F03D74" w:rsidP="00F03D74">
      <w:pPr>
        <w:pStyle w:val="Frspaiere"/>
        <w:rPr>
          <w:rFonts w:ascii="Trebuchet MS" w:eastAsia="Times New Roman" w:hAnsi="Trebuchet MS" w:cs="Arial"/>
        </w:rPr>
      </w:pPr>
      <w:r w:rsidRPr="00895B22">
        <w:rPr>
          <w:rFonts w:ascii="Trebuchet MS" w:eastAsia="Times New Roman" w:hAnsi="Trebuchet MS" w:cs="Arial"/>
          <w:b/>
          <w:bCs/>
        </w:rPr>
        <w:t>Expertul</w:t>
      </w:r>
      <w:r w:rsidR="00895B22" w:rsidRPr="00895B22">
        <w:rPr>
          <w:rFonts w:ascii="Trebuchet MS" w:eastAsia="Times New Roman" w:hAnsi="Trebuchet MS" w:cs="Arial"/>
          <w:b/>
          <w:bCs/>
        </w:rPr>
        <w:t xml:space="preserve"> </w:t>
      </w:r>
      <w:r w:rsidRPr="00895B22">
        <w:rPr>
          <w:rFonts w:ascii="Trebuchet MS" w:eastAsia="Times New Roman" w:hAnsi="Trebuchet MS" w:cs="Arial"/>
          <w:b/>
          <w:bCs/>
        </w:rPr>
        <w:t>de monitorizare va informa beneficiarul despre aprobarea sau</w:t>
      </w:r>
      <w:r w:rsidR="00895B22" w:rsidRPr="00895B22">
        <w:rPr>
          <w:rFonts w:ascii="Trebuchet MS" w:eastAsia="Times New Roman" w:hAnsi="Trebuchet MS" w:cs="Arial"/>
          <w:b/>
          <w:bCs/>
        </w:rPr>
        <w:t xml:space="preserve"> </w:t>
      </w:r>
      <w:r w:rsidRPr="00895B22">
        <w:rPr>
          <w:rFonts w:ascii="Trebuchet MS" w:eastAsia="Times New Roman" w:hAnsi="Trebuchet MS" w:cs="Arial"/>
          <w:b/>
          <w:bCs/>
        </w:rPr>
        <w:t>respingerea acestor modificari</w:t>
      </w:r>
      <w:r w:rsidR="00DC427A">
        <w:rPr>
          <w:rFonts w:ascii="Trebuchet MS" w:eastAsia="Times New Roman" w:hAnsi="Trebuchet MS" w:cs="Arial"/>
        </w:rPr>
        <w:t>, apoi se poate demara sau nu procedura de achizitie.</w:t>
      </w:r>
      <w:r w:rsidRPr="00F03D74">
        <w:rPr>
          <w:rFonts w:ascii="Trebuchet MS" w:eastAsia="Times New Roman" w:hAnsi="Trebuchet MS"/>
        </w:rPr>
        <w:br/>
      </w:r>
    </w:p>
    <w:p w14:paraId="4F0E9B00" w14:textId="328779A5" w:rsidR="00895B22" w:rsidRDefault="00F03D74" w:rsidP="00DC427A">
      <w:pPr>
        <w:pStyle w:val="Frspaiere"/>
        <w:numPr>
          <w:ilvl w:val="0"/>
          <w:numId w:val="10"/>
        </w:numPr>
        <w:rPr>
          <w:rFonts w:ascii="Trebuchet MS" w:eastAsia="Times New Roman" w:hAnsi="Trebuchet MS" w:cs="Arial"/>
        </w:rPr>
      </w:pPr>
      <w:r w:rsidRPr="00F03D74">
        <w:rPr>
          <w:rFonts w:ascii="Trebuchet MS" w:eastAsia="Times New Roman" w:hAnsi="Trebuchet MS" w:cs="Arial"/>
        </w:rPr>
        <w:t>Orice modificare ce are ca subiect modificarea sumelor inscrise in bugetul</w:t>
      </w:r>
      <w:r w:rsidR="00895B22">
        <w:rPr>
          <w:rFonts w:ascii="Trebuchet MS" w:eastAsia="Times New Roman" w:hAnsi="Trebuchet MS" w:cs="Arial"/>
        </w:rPr>
        <w:t xml:space="preserve"> </w:t>
      </w:r>
      <w:r w:rsidRPr="00F03D74">
        <w:rPr>
          <w:rFonts w:ascii="Trebuchet MS" w:eastAsia="Times New Roman" w:hAnsi="Trebuchet MS" w:cs="Arial"/>
        </w:rPr>
        <w:t>planului de afaceri se vor face prin act aditional. Actele aditionale vor fi</w:t>
      </w:r>
      <w:r w:rsidR="00895B22">
        <w:rPr>
          <w:rFonts w:ascii="Trebuchet MS" w:eastAsia="Times New Roman" w:hAnsi="Trebuchet MS" w:cs="Arial"/>
        </w:rPr>
        <w:t xml:space="preserve"> </w:t>
      </w:r>
      <w:r w:rsidRPr="00F03D74">
        <w:rPr>
          <w:rFonts w:ascii="Trebuchet MS" w:eastAsia="Times New Roman" w:hAnsi="Trebuchet MS" w:cs="Arial"/>
        </w:rPr>
        <w:t>verificate, avizate si aproate de expertul de monitorizare, coordonator</w:t>
      </w:r>
      <w:r w:rsidR="00DC427A">
        <w:rPr>
          <w:rFonts w:ascii="Trebuchet MS" w:eastAsia="Times New Roman" w:hAnsi="Trebuchet MS" w:cs="Arial"/>
        </w:rPr>
        <w:t>ii partenerilor</w:t>
      </w:r>
      <w:r w:rsidRPr="00F03D74">
        <w:rPr>
          <w:rFonts w:ascii="Trebuchet MS" w:eastAsia="Times New Roman" w:hAnsi="Trebuchet MS" w:cs="Arial"/>
        </w:rPr>
        <w:t>, respectiv managerul de proiect</w:t>
      </w:r>
      <w:r w:rsidR="00895B22">
        <w:rPr>
          <w:rFonts w:ascii="Trebuchet MS" w:eastAsia="Times New Roman" w:hAnsi="Trebuchet MS" w:cs="Arial"/>
        </w:rPr>
        <w:t>.</w:t>
      </w:r>
    </w:p>
    <w:p w14:paraId="5DE8290B" w14:textId="77777777" w:rsidR="00DC427A" w:rsidRDefault="00DC427A" w:rsidP="00D64C2D">
      <w:pPr>
        <w:pStyle w:val="Frspaiere"/>
        <w:rPr>
          <w:rFonts w:ascii="Trebuchet MS" w:eastAsia="Times New Roman" w:hAnsi="Trebuchet MS" w:cs="Arial"/>
        </w:rPr>
      </w:pPr>
    </w:p>
    <w:p w14:paraId="021F13EF" w14:textId="68D3A5DA" w:rsidR="00D64C2D" w:rsidRDefault="00F03D74" w:rsidP="00D64C2D">
      <w:pPr>
        <w:pStyle w:val="Frspaiere"/>
        <w:rPr>
          <w:rFonts w:ascii="Trebuchet MS" w:eastAsia="Times New Roman" w:hAnsi="Trebuchet MS"/>
        </w:rPr>
      </w:pPr>
      <w:r w:rsidRPr="00F03D74">
        <w:rPr>
          <w:rFonts w:ascii="Trebuchet MS" w:eastAsia="Times New Roman" w:hAnsi="Trebuchet MS" w:cs="Arial"/>
        </w:rPr>
        <w:t xml:space="preserve">Incepand cu luna a </w:t>
      </w:r>
      <w:r w:rsidR="00822546">
        <w:rPr>
          <w:rFonts w:ascii="Trebuchet MS" w:eastAsia="Times New Roman" w:hAnsi="Trebuchet MS" w:cs="Arial"/>
        </w:rPr>
        <w:t>5</w:t>
      </w:r>
      <w:r w:rsidRPr="00F03D74">
        <w:rPr>
          <w:rFonts w:ascii="Trebuchet MS" w:eastAsia="Times New Roman" w:hAnsi="Trebuchet MS" w:cs="Arial"/>
        </w:rPr>
        <w:t xml:space="preserve">-a dar nu mai tarziu de finalul lunii a </w:t>
      </w:r>
      <w:r w:rsidR="00822546">
        <w:rPr>
          <w:rFonts w:ascii="Trebuchet MS" w:eastAsia="Times New Roman" w:hAnsi="Trebuchet MS" w:cs="Arial"/>
        </w:rPr>
        <w:t>6</w:t>
      </w:r>
      <w:r w:rsidRPr="00F03D74">
        <w:rPr>
          <w:rFonts w:ascii="Trebuchet MS" w:eastAsia="Times New Roman" w:hAnsi="Trebuchet MS" w:cs="Arial"/>
        </w:rPr>
        <w:t>-a de</w:t>
      </w:r>
      <w:r w:rsidR="00895B22">
        <w:rPr>
          <w:rFonts w:ascii="Trebuchet MS" w:eastAsia="Times New Roman" w:hAnsi="Trebuchet MS" w:cs="Arial"/>
        </w:rPr>
        <w:t xml:space="preserve"> </w:t>
      </w:r>
      <w:r w:rsidRPr="00F03D74">
        <w:rPr>
          <w:rFonts w:ascii="Trebuchet MS" w:eastAsia="Times New Roman" w:hAnsi="Trebuchet MS" w:cs="Arial"/>
        </w:rPr>
        <w:t xml:space="preserve">implementare a planului de afaceri, </w:t>
      </w:r>
      <w:r w:rsidR="001061EE">
        <w:rPr>
          <w:rFonts w:ascii="Trebuchet MS" w:eastAsia="Times New Roman" w:hAnsi="Trebuchet MS" w:cs="Arial"/>
        </w:rPr>
        <w:t>Expertii</w:t>
      </w:r>
      <w:r w:rsidRPr="00F03D74">
        <w:rPr>
          <w:rFonts w:ascii="Trebuchet MS" w:eastAsia="Times New Roman" w:hAnsi="Trebuchet MS" w:cs="Arial"/>
        </w:rPr>
        <w:t xml:space="preserve"> activitatii de</w:t>
      </w:r>
      <w:r w:rsidR="00895B22">
        <w:rPr>
          <w:rFonts w:ascii="Trebuchet MS" w:eastAsia="Times New Roman" w:hAnsi="Trebuchet MS" w:cs="Arial"/>
        </w:rPr>
        <w:t xml:space="preserve"> </w:t>
      </w:r>
      <w:r w:rsidRPr="00F03D74">
        <w:rPr>
          <w:rFonts w:ascii="Trebuchet MS" w:eastAsia="Times New Roman" w:hAnsi="Trebuchet MS" w:cs="Arial"/>
        </w:rPr>
        <w:t>monitorizare v</w:t>
      </w:r>
      <w:r w:rsidR="00DC427A">
        <w:rPr>
          <w:rFonts w:ascii="Trebuchet MS" w:eastAsia="Times New Roman" w:hAnsi="Trebuchet MS" w:cs="Arial"/>
        </w:rPr>
        <w:t>or</w:t>
      </w:r>
      <w:r w:rsidRPr="00F03D74">
        <w:rPr>
          <w:rFonts w:ascii="Trebuchet MS" w:eastAsia="Times New Roman" w:hAnsi="Trebuchet MS" w:cs="Arial"/>
        </w:rPr>
        <w:t xml:space="preserve"> transmite membrilor grupului tinta o scrisoare individuala,</w:t>
      </w:r>
      <w:r w:rsidR="00895B22">
        <w:rPr>
          <w:rFonts w:ascii="Trebuchet MS" w:eastAsia="Times New Roman" w:hAnsi="Trebuchet MS" w:cs="Arial"/>
        </w:rPr>
        <w:t xml:space="preserve"> </w:t>
      </w:r>
      <w:r w:rsidRPr="00F03D74">
        <w:rPr>
          <w:rFonts w:ascii="Trebuchet MS" w:eastAsia="Times New Roman" w:hAnsi="Trebuchet MS" w:cs="Arial"/>
        </w:rPr>
        <w:t>de informare asupra sumei totale decontate pana in prezent</w:t>
      </w:r>
    </w:p>
    <w:p w14:paraId="73A10A0E" w14:textId="77777777" w:rsidR="00CC7D54" w:rsidRDefault="00CC7D54" w:rsidP="00CC7D54">
      <w:pPr>
        <w:pStyle w:val="Frspaiere"/>
        <w:ind w:left="720"/>
        <w:rPr>
          <w:rFonts w:ascii="Trebuchet MS" w:eastAsia="Times New Roman" w:hAnsi="Trebuchet MS"/>
        </w:rPr>
      </w:pPr>
    </w:p>
    <w:p w14:paraId="0E665D93" w14:textId="63C7C81B" w:rsidR="00D64C2D" w:rsidRDefault="00D64C2D" w:rsidP="00DC427A">
      <w:pPr>
        <w:pStyle w:val="Frspaiere"/>
        <w:numPr>
          <w:ilvl w:val="0"/>
          <w:numId w:val="10"/>
        </w:numPr>
        <w:rPr>
          <w:rFonts w:ascii="Trebuchet MS" w:eastAsia="Times New Roman" w:hAnsi="Trebuchet MS"/>
        </w:rPr>
      </w:pPr>
      <w:r w:rsidRPr="00D64C2D">
        <w:rPr>
          <w:rFonts w:ascii="Trebuchet MS" w:eastAsia="Times New Roman" w:hAnsi="Trebuchet MS"/>
        </w:rPr>
        <w:t>In cazul in care pretul unui serviciu/echipament este decontat partial din subventie se va</w:t>
      </w:r>
      <w:r w:rsidRPr="00D64C2D">
        <w:rPr>
          <w:rFonts w:ascii="Trebuchet MS" w:eastAsia="Times New Roman" w:hAnsi="Trebuchet MS" w:cs="Arial"/>
        </w:rPr>
        <w:br/>
      </w:r>
      <w:r w:rsidRPr="00D64C2D">
        <w:rPr>
          <w:rFonts w:ascii="Trebuchet MS" w:eastAsia="Times New Roman" w:hAnsi="Trebuchet MS"/>
        </w:rPr>
        <w:t>mentiona pe factura/documentul justificativ care este suma decontata din subventie si</w:t>
      </w:r>
      <w:r w:rsidRPr="00D64C2D">
        <w:rPr>
          <w:rFonts w:ascii="Trebuchet MS" w:eastAsia="Times New Roman" w:hAnsi="Trebuchet MS" w:cs="Arial"/>
        </w:rPr>
        <w:br/>
      </w:r>
      <w:r w:rsidRPr="00D64C2D">
        <w:rPr>
          <w:rFonts w:ascii="Trebuchet MS" w:eastAsia="Times New Roman" w:hAnsi="Trebuchet MS"/>
        </w:rPr>
        <w:t>care este suma decontata din aport propriu, astfel:</w:t>
      </w:r>
      <w:r w:rsidRPr="00D64C2D">
        <w:rPr>
          <w:rFonts w:ascii="Trebuchet MS" w:eastAsia="Times New Roman" w:hAnsi="Trebuchet MS" w:cs="Arial"/>
        </w:rPr>
        <w:br/>
      </w:r>
    </w:p>
    <w:p w14:paraId="14AFAF7D" w14:textId="690BE0AC" w:rsidR="00895B22" w:rsidRDefault="00D64C2D" w:rsidP="00D64C2D">
      <w:pPr>
        <w:pStyle w:val="Frspaiere"/>
        <w:ind w:left="720"/>
        <w:rPr>
          <w:rFonts w:ascii="Trebuchet MS" w:eastAsia="Times New Roman" w:hAnsi="Trebuchet MS"/>
        </w:rPr>
      </w:pPr>
      <w:r w:rsidRPr="00D64C2D">
        <w:rPr>
          <w:rFonts w:ascii="Trebuchet MS" w:eastAsia="Times New Roman" w:hAnsi="Trebuchet MS"/>
        </w:rPr>
        <w:t>Decontat din POCU ID 1</w:t>
      </w:r>
      <w:r>
        <w:rPr>
          <w:rFonts w:ascii="Trebuchet MS" w:eastAsia="Times New Roman" w:hAnsi="Trebuchet MS"/>
        </w:rPr>
        <w:t>53418</w:t>
      </w:r>
      <w:r w:rsidRPr="00D64C2D">
        <w:rPr>
          <w:rFonts w:ascii="Trebuchet MS" w:eastAsia="Times New Roman" w:hAnsi="Trebuchet MS" w:cs="Arial"/>
        </w:rPr>
        <w:br/>
      </w:r>
      <w:r w:rsidRPr="00D64C2D">
        <w:rPr>
          <w:rFonts w:ascii="Trebuchet MS" w:eastAsia="Times New Roman" w:hAnsi="Trebuchet MS"/>
        </w:rPr>
        <w:t>Suma de: .................. lei, din subvenție</w:t>
      </w:r>
      <w:r w:rsidRPr="00D64C2D">
        <w:rPr>
          <w:rFonts w:ascii="Trebuchet MS" w:eastAsia="Times New Roman" w:hAnsi="Trebuchet MS" w:cs="Arial"/>
        </w:rPr>
        <w:br/>
      </w:r>
      <w:r w:rsidRPr="00D64C2D">
        <w:rPr>
          <w:rFonts w:ascii="Trebuchet MS" w:eastAsia="Times New Roman" w:hAnsi="Trebuchet MS"/>
        </w:rPr>
        <w:t>Suma de: .................. lei, din aport propriu</w:t>
      </w:r>
    </w:p>
    <w:p w14:paraId="7916FE66" w14:textId="77777777" w:rsidR="00DC427A" w:rsidRPr="00D64C2D" w:rsidRDefault="00DC427A" w:rsidP="00D64C2D">
      <w:pPr>
        <w:pStyle w:val="Frspaiere"/>
        <w:ind w:left="720"/>
        <w:rPr>
          <w:rFonts w:ascii="Trebuchet MS" w:eastAsia="Times New Roman" w:hAnsi="Trebuchet MS"/>
        </w:rPr>
      </w:pPr>
    </w:p>
    <w:p w14:paraId="74790784" w14:textId="71E1D693" w:rsidR="007F7E08" w:rsidRPr="00D64C2D" w:rsidRDefault="00D64C2D" w:rsidP="00DC427A">
      <w:pPr>
        <w:pStyle w:val="Frspaiere"/>
        <w:numPr>
          <w:ilvl w:val="0"/>
          <w:numId w:val="10"/>
        </w:numPr>
        <w:rPr>
          <w:rFonts w:ascii="Trebuchet MS" w:hAnsi="Trebuchet MS"/>
        </w:rPr>
      </w:pPr>
      <w:r>
        <w:rPr>
          <w:lang w:eastAsia="zh-CN" w:bidi="ar"/>
        </w:rPr>
        <w:t xml:space="preserve"> </w:t>
      </w:r>
      <w:r w:rsidRPr="00D64C2D">
        <w:rPr>
          <w:rFonts w:ascii="Trebuchet MS" w:hAnsi="Trebuchet MS"/>
          <w:lang w:eastAsia="zh-CN" w:bidi="ar"/>
        </w:rPr>
        <w:t>În situația în care la nivelul achiziției se constată că după finalizarea achiziției se realizează economii, acestea pot fi utilizate de beneficiar în cadrul implementării planului de afaceri numai după aprobarea administratorului de schema de minimis. Utilizarea economiilor trebuie să se facă numai în scopul funcționării firmei nou înființate</w:t>
      </w:r>
      <w:r w:rsidR="00100CEA" w:rsidRPr="00D64C2D">
        <w:rPr>
          <w:rFonts w:ascii="Trebuchet MS" w:hAnsi="Trebuchet MS"/>
          <w:lang w:eastAsia="zh-CN" w:bidi="ar"/>
        </w:rPr>
        <w:t>, corespunzator categoriilor de cheltuieli eligibile</w:t>
      </w:r>
      <w:r w:rsidR="00E462E5">
        <w:rPr>
          <w:rFonts w:ascii="Trebuchet MS" w:hAnsi="Trebuchet MS"/>
          <w:lang w:eastAsia="zh-CN" w:bidi="ar"/>
        </w:rPr>
        <w:t>- Anexa 8.</w:t>
      </w:r>
    </w:p>
    <w:p w14:paraId="0ACF8106" w14:textId="77777777" w:rsidR="00D64C2D" w:rsidRDefault="00D64C2D" w:rsidP="00D64C2D">
      <w:pPr>
        <w:pStyle w:val="Frspaiere"/>
        <w:rPr>
          <w:rFonts w:ascii="Trebuchet MS" w:eastAsia="Times New Roman" w:hAnsi="Trebuchet MS" w:cs="Arial"/>
        </w:rPr>
      </w:pPr>
    </w:p>
    <w:p w14:paraId="62224AFD" w14:textId="1EFE431F" w:rsidR="007F7E08" w:rsidRPr="00D64C2D" w:rsidRDefault="00D64C2D" w:rsidP="00DC427A">
      <w:pPr>
        <w:pStyle w:val="Frspaiere"/>
        <w:numPr>
          <w:ilvl w:val="0"/>
          <w:numId w:val="10"/>
        </w:numPr>
        <w:rPr>
          <w:rFonts w:ascii="Trebuchet MS" w:eastAsia="Times New Roman" w:hAnsi="Trebuchet MS" w:cs="Arial"/>
        </w:rPr>
      </w:pPr>
      <w:r w:rsidRPr="00D64C2D">
        <w:rPr>
          <w:rFonts w:ascii="Trebuchet MS" w:eastAsia="Times New Roman" w:hAnsi="Trebuchet MS" w:cs="Arial"/>
        </w:rPr>
        <w:t>Administratorul de schemă de minimis</w:t>
      </w:r>
      <w:r w:rsidR="00957B89" w:rsidRPr="00D64C2D">
        <w:rPr>
          <w:rFonts w:ascii="Trebuchet MS" w:eastAsia="Times New Roman" w:hAnsi="Trebuchet MS" w:cs="Arial"/>
        </w:rPr>
        <w:t xml:space="preserve"> prin intermediul Expert</w:t>
      </w:r>
      <w:r w:rsidR="001061EE">
        <w:rPr>
          <w:rFonts w:ascii="Trebuchet MS" w:eastAsia="Times New Roman" w:hAnsi="Trebuchet MS" w:cs="Arial"/>
        </w:rPr>
        <w:t>ilor</w:t>
      </w:r>
      <w:r w:rsidR="00957B89" w:rsidRPr="00D64C2D">
        <w:rPr>
          <w:rFonts w:ascii="Trebuchet MS" w:eastAsia="Times New Roman" w:hAnsi="Trebuchet MS" w:cs="Arial"/>
        </w:rPr>
        <w:t xml:space="preserve"> de monitorizare verifică dosarul achiziției și aprobă cheltuielile din contul de subvenție</w:t>
      </w:r>
      <w:r w:rsidRPr="00D64C2D">
        <w:rPr>
          <w:rFonts w:ascii="Trebuchet MS" w:eastAsia="Times New Roman" w:hAnsi="Trebuchet MS" w:cs="Arial"/>
        </w:rPr>
        <w:t xml:space="preserve"> </w:t>
      </w:r>
      <w:r w:rsidR="00957B89" w:rsidRPr="00D64C2D">
        <w:rPr>
          <w:rFonts w:ascii="Trebuchet MS" w:eastAsia="Times New Roman" w:hAnsi="Trebuchet MS" w:cs="Arial"/>
        </w:rPr>
        <w:t xml:space="preserve">pentru </w:t>
      </w:r>
      <w:r w:rsidRPr="00D64C2D">
        <w:rPr>
          <w:rFonts w:ascii="Trebuchet MS" w:eastAsia="Times New Roman" w:hAnsi="Trebuchet MS" w:cs="Arial"/>
        </w:rPr>
        <w:t xml:space="preserve"> achizițiil</w:t>
      </w:r>
      <w:r w:rsidR="00957B89" w:rsidRPr="00D64C2D">
        <w:rPr>
          <w:rFonts w:ascii="Trebuchet MS" w:eastAsia="Times New Roman" w:hAnsi="Trebuchet MS" w:cs="Arial"/>
        </w:rPr>
        <w:t>e</w:t>
      </w:r>
      <w:r w:rsidRPr="00D64C2D">
        <w:rPr>
          <w:rFonts w:ascii="Trebuchet MS" w:eastAsia="Times New Roman" w:hAnsi="Trebuchet MS" w:cs="Arial"/>
        </w:rPr>
        <w:t xml:space="preserve"> derulate de către beneficiari în conformitate cu contractul de subventie</w:t>
      </w:r>
      <w:r w:rsidR="00957B89" w:rsidRPr="00D64C2D">
        <w:rPr>
          <w:rFonts w:ascii="Trebuchet MS" w:eastAsia="Times New Roman" w:hAnsi="Trebuchet MS" w:cs="Arial"/>
        </w:rPr>
        <w:t>.</w:t>
      </w:r>
      <w:r w:rsidRPr="00D64C2D">
        <w:rPr>
          <w:rFonts w:ascii="Trebuchet MS" w:eastAsia="Times New Roman" w:hAnsi="Trebuchet MS" w:cs="Arial"/>
        </w:rPr>
        <w:t xml:space="preserve"> </w:t>
      </w:r>
    </w:p>
    <w:p w14:paraId="5014F1CE" w14:textId="77777777" w:rsidR="00D64C2D" w:rsidRDefault="00D64C2D">
      <w:pPr>
        <w:spacing w:line="240" w:lineRule="auto"/>
        <w:rPr>
          <w:rFonts w:ascii="Trebuchet MS" w:eastAsia="SimSun" w:hAnsi="Trebuchet MS" w:cs="Trebuchet MS"/>
          <w:color w:val="000000"/>
          <w:sz w:val="24"/>
          <w:szCs w:val="24"/>
          <w:lang w:eastAsia="zh-CN" w:bidi="ar"/>
        </w:rPr>
      </w:pPr>
    </w:p>
    <w:p w14:paraId="06359F68" w14:textId="6DDAEB5C" w:rsidR="007F7E08" w:rsidRPr="001061EE" w:rsidRDefault="00685333">
      <w:pPr>
        <w:rPr>
          <w:rFonts w:ascii="Trebuchet MS" w:hAnsi="Trebuchet MS" w:cs="Trebuchet MS"/>
          <w:u w:val="single"/>
        </w:rPr>
      </w:pPr>
      <w:r w:rsidRPr="001061EE">
        <w:rPr>
          <w:rFonts w:ascii="Trebuchet MS" w:eastAsia="TrebuchetMS-Bold" w:hAnsi="Trebuchet MS" w:cs="Trebuchet MS"/>
          <w:b/>
          <w:bCs/>
          <w:color w:val="000000"/>
          <w:sz w:val="24"/>
          <w:szCs w:val="24"/>
          <w:u w:val="single"/>
          <w:lang w:eastAsia="zh-CN" w:bidi="ar"/>
        </w:rPr>
        <w:t xml:space="preserve">B. Reguli aplicabile </w:t>
      </w:r>
    </w:p>
    <w:p w14:paraId="52310896" w14:textId="0D9D1D05" w:rsidR="007F7E08" w:rsidRDefault="00000000">
      <w:pPr>
        <w:rPr>
          <w:rFonts w:ascii="Trebuchet MS" w:hAnsi="Trebuchet MS" w:cs="Trebuchet MS"/>
        </w:rPr>
      </w:pPr>
      <w:r>
        <w:rPr>
          <w:rFonts w:ascii="Trebuchet MS" w:eastAsia="SimSun" w:hAnsi="Trebuchet MS" w:cs="Trebuchet MS"/>
          <w:color w:val="000000"/>
          <w:lang w:eastAsia="zh-CN" w:bidi="ar"/>
        </w:rPr>
        <w:t xml:space="preserve">Achizițiile efectuate în cadrul implementarii planurilor de afaceri de catre beneficiarii ajutorului de minimis în cadrul proiectului „Integrarea tinerilor NEETs pe piata muncii” ID PROIECT </w:t>
      </w:r>
      <w:r>
        <w:rPr>
          <w:rFonts w:ascii="Trebuchet MS" w:eastAsia="Arial-BoldMT" w:hAnsi="Trebuchet MS" w:cs="Trebuchet MS"/>
          <w:color w:val="000000"/>
          <w:lang w:eastAsia="zh-CN" w:bidi="ar"/>
        </w:rPr>
        <w:t>153418</w:t>
      </w:r>
      <w:r>
        <w:rPr>
          <w:rFonts w:ascii="Trebuchet MS" w:eastAsia="SimSun" w:hAnsi="Trebuchet MS" w:cs="Trebuchet MS"/>
          <w:color w:val="000000"/>
          <w:lang w:eastAsia="zh-CN" w:bidi="ar"/>
        </w:rPr>
        <w:t xml:space="preserve"> se realizează pe baza de documente justificative (notă determinare valoare, solicitare oferta,notă justificativă de atribuire, contract, dacă este cazul, comandă, bon fiscal (doar pentru deplasări)/factură, ordin de plată, extras de cont, notă de intrare și proces verbal de recepție etc). </w:t>
      </w:r>
    </w:p>
    <w:p w14:paraId="3E2337FC" w14:textId="5F6EFD90" w:rsidR="007F7E08" w:rsidRDefault="00000000">
      <w:pPr>
        <w:rPr>
          <w:rFonts w:ascii="Trebuchet MS" w:eastAsia="SimSun" w:hAnsi="Trebuchet MS" w:cs="Trebuchet MS"/>
          <w:color w:val="000000"/>
          <w:lang w:eastAsia="zh-CN" w:bidi="ar"/>
        </w:rPr>
      </w:pPr>
      <w:r>
        <w:rPr>
          <w:rFonts w:ascii="Trebuchet MS" w:eastAsia="SimSun" w:hAnsi="Trebuchet MS" w:cs="Trebuchet MS"/>
          <w:color w:val="000000"/>
          <w:lang w:eastAsia="zh-CN" w:bidi="ar"/>
        </w:rPr>
        <w:t xml:space="preserve">Pentru achizițiile reprezentând furnizarea de produse nu este obligatorie semnarea unui contract. În cazul în care beneficiarul achiziției consideră că pentru predictibilitatea relației comerciale are nevoie de clauze contractuale, poate semna un contract în acest sens             – Anexa </w:t>
      </w:r>
      <w:r w:rsidR="00845C83">
        <w:rPr>
          <w:rFonts w:ascii="Trebuchet MS" w:eastAsia="SimSun" w:hAnsi="Trebuchet MS" w:cs="Trebuchet MS"/>
          <w:color w:val="000000"/>
          <w:lang w:eastAsia="zh-CN" w:bidi="ar"/>
        </w:rPr>
        <w:t>5</w:t>
      </w:r>
      <w:r>
        <w:rPr>
          <w:rFonts w:ascii="Trebuchet MS" w:eastAsia="SimSun" w:hAnsi="Trebuchet MS" w:cs="Trebuchet MS"/>
          <w:color w:val="000000"/>
          <w:lang w:eastAsia="zh-CN" w:bidi="ar"/>
        </w:rPr>
        <w:t xml:space="preserve">. </w:t>
      </w:r>
    </w:p>
    <w:p w14:paraId="3F667848" w14:textId="3456695E" w:rsidR="001A7837" w:rsidRPr="001A7837" w:rsidRDefault="001A7837">
      <w:pPr>
        <w:rPr>
          <w:rFonts w:ascii="Trebuchet MS" w:eastAsia="SimSun" w:hAnsi="Trebuchet MS" w:cs="Trebuchet MS"/>
          <w:color w:val="000000"/>
          <w:lang w:eastAsia="zh-CN" w:bidi="ar"/>
        </w:rPr>
      </w:pPr>
      <w:r w:rsidRPr="001A7837">
        <w:rPr>
          <w:rFonts w:ascii="Trebuchet MS" w:eastAsia="SimSun" w:hAnsi="Trebuchet MS" w:cs="Trebuchet MS"/>
          <w:color w:val="000000"/>
          <w:lang w:eastAsia="zh-CN" w:bidi="ar"/>
        </w:rPr>
        <w:t>Dosarul de achiziție se întocmește pentru toate bunurile (inclusiv spațiile mobile de</w:t>
      </w:r>
      <w:r w:rsidRPr="001A7837">
        <w:rPr>
          <w:rFonts w:ascii="Trebuchet MS" w:eastAsia="SimSun" w:hAnsi="Trebuchet MS" w:cs="Trebuchet MS"/>
          <w:color w:val="000000"/>
          <w:lang w:eastAsia="zh-CN" w:bidi="ar"/>
        </w:rPr>
        <w:br/>
        <w:t>lucru/ producţie / prestări servicii / comerț) și serviciile eligibile</w:t>
      </w:r>
      <w:r w:rsidR="00631951">
        <w:rPr>
          <w:rFonts w:ascii="Trebuchet MS" w:eastAsia="SimSun" w:hAnsi="Trebuchet MS" w:cs="Trebuchet MS"/>
          <w:color w:val="000000"/>
          <w:lang w:eastAsia="zh-CN" w:bidi="ar"/>
        </w:rPr>
        <w:t>.</w:t>
      </w:r>
    </w:p>
    <w:p w14:paraId="73E4131F" w14:textId="0284282E" w:rsidR="007F7E08" w:rsidRDefault="00000000">
      <w:r>
        <w:rPr>
          <w:rFonts w:ascii="Trebuchet MS" w:eastAsia="SimSun" w:hAnsi="Trebuchet MS" w:cs="Trebuchet MS"/>
          <w:color w:val="000000"/>
          <w:lang w:eastAsia="zh-CN" w:bidi="ar"/>
        </w:rPr>
        <w:t xml:space="preserve">În realizarea achizițiiilor, beneficiarul va respecta principiul tratamentului egal, principiul non discriminării, principiul transparenţei. </w:t>
      </w:r>
    </w:p>
    <w:p w14:paraId="0FBE7397" w14:textId="230614A6" w:rsidR="007F7E08" w:rsidRDefault="00000000">
      <w:r>
        <w:rPr>
          <w:rFonts w:ascii="Trebuchet MS" w:eastAsia="SimSun" w:hAnsi="Trebuchet MS" w:cs="Trebuchet MS"/>
          <w:color w:val="000000"/>
          <w:lang w:eastAsia="zh-CN" w:bidi="ar"/>
        </w:rPr>
        <w:t xml:space="preserve">Beneficiarul va întocmi, înainte de efectuarea achiziției o Notă privind determinarea valorii estimate a achiziției – Anexa 1; </w:t>
      </w:r>
    </w:p>
    <w:p w14:paraId="18652DEB" w14:textId="6D22322C" w:rsidR="007F7E08" w:rsidRDefault="00000000">
      <w:r>
        <w:rPr>
          <w:rFonts w:ascii="Trebuchet MS" w:eastAsia="SimSun" w:hAnsi="Trebuchet MS" w:cs="Trebuchet MS"/>
          <w:color w:val="000000"/>
          <w:lang w:eastAsia="zh-CN" w:bidi="ar"/>
        </w:rPr>
        <w:t xml:space="preserve">Beneficiarul achiziției va demonstra că ceea ce achiziţionează este în conformitate cu </w:t>
      </w:r>
      <w:r w:rsidR="00685333">
        <w:rPr>
          <w:rFonts w:ascii="Trebuchet MS" w:eastAsia="SimSun" w:hAnsi="Trebuchet MS" w:cs="Trebuchet MS"/>
          <w:color w:val="000000"/>
          <w:lang w:eastAsia="zh-CN" w:bidi="ar"/>
        </w:rPr>
        <w:t>Planul de afaceri</w:t>
      </w:r>
      <w:r>
        <w:rPr>
          <w:rFonts w:ascii="Trebuchet MS" w:eastAsia="SimSun" w:hAnsi="Trebuchet MS" w:cs="Trebuchet MS"/>
          <w:color w:val="000000"/>
          <w:lang w:eastAsia="zh-CN" w:bidi="ar"/>
        </w:rPr>
        <w:t>, in baza  prezentar</w:t>
      </w:r>
      <w:r w:rsidR="00772DAC">
        <w:rPr>
          <w:rFonts w:ascii="Trebuchet MS" w:eastAsia="SimSun" w:hAnsi="Trebuchet MS" w:cs="Trebuchet MS"/>
          <w:color w:val="000000"/>
          <w:lang w:eastAsia="zh-CN" w:bidi="ar"/>
        </w:rPr>
        <w:t>ea unei</w:t>
      </w:r>
      <w:r>
        <w:rPr>
          <w:rFonts w:ascii="Trebuchet MS" w:eastAsia="SimSun" w:hAnsi="Trebuchet MS" w:cs="Trebuchet MS"/>
          <w:color w:val="000000"/>
          <w:lang w:eastAsia="zh-CN" w:bidi="ar"/>
        </w:rPr>
        <w:t xml:space="preserve"> oferte</w:t>
      </w:r>
      <w:r w:rsidR="00DC427A">
        <w:rPr>
          <w:rFonts w:ascii="Trebuchet MS" w:eastAsia="SimSun" w:hAnsi="Trebuchet MS" w:cs="Trebuchet MS"/>
          <w:color w:val="000000"/>
          <w:lang w:eastAsia="zh-CN" w:bidi="ar"/>
        </w:rPr>
        <w:t>( Anexa 2)</w:t>
      </w:r>
      <w:r>
        <w:rPr>
          <w:rFonts w:ascii="Trebuchet MS" w:eastAsia="SimSun" w:hAnsi="Trebuchet MS" w:cs="Trebuchet MS"/>
          <w:color w:val="000000"/>
          <w:lang w:eastAsia="zh-CN" w:bidi="ar"/>
        </w:rPr>
        <w:t>, printscreen, anunț în ziar etc. Beneficiarul va prezenta o Notă justificativă de atribuire în baza oferte</w:t>
      </w:r>
      <w:r w:rsidR="00772DAC">
        <w:rPr>
          <w:rFonts w:ascii="Trebuchet MS" w:eastAsia="SimSun" w:hAnsi="Trebuchet MS" w:cs="Trebuchet MS"/>
          <w:color w:val="000000"/>
          <w:lang w:eastAsia="zh-CN" w:bidi="ar"/>
        </w:rPr>
        <w:t>i</w:t>
      </w:r>
      <w:r>
        <w:rPr>
          <w:rFonts w:ascii="Trebuchet MS" w:eastAsia="SimSun" w:hAnsi="Trebuchet MS" w:cs="Trebuchet MS"/>
          <w:color w:val="000000"/>
          <w:lang w:eastAsia="zh-CN" w:bidi="ar"/>
        </w:rPr>
        <w:t xml:space="preserve"> – Anexa 3. </w:t>
      </w:r>
    </w:p>
    <w:p w14:paraId="7C9F3D79" w14:textId="48CABB16" w:rsidR="007F7E08" w:rsidRDefault="00000000">
      <w:r>
        <w:rPr>
          <w:rFonts w:ascii="Trebuchet MS" w:eastAsia="SimSun" w:hAnsi="Trebuchet MS" w:cs="Trebuchet MS"/>
          <w:color w:val="000000"/>
          <w:lang w:eastAsia="zh-CN" w:bidi="ar"/>
        </w:rPr>
        <w:t xml:space="preserve"> Documentele care dovedesc realizarea achiziției sunt: contract, dacă este cazul, comandă, bon fiscal (doar pentru deplasări)/factură, ordin de plată, extras de cont, proces verbal de recepție, notă de intrare și recepție, certificate de garanție, după caz, certificate de calitate/conformitate, după caz etc. </w:t>
      </w:r>
    </w:p>
    <w:p w14:paraId="027DDEA0" w14:textId="173A5EB2" w:rsidR="007F7E08" w:rsidRDefault="00000000">
      <w:pPr>
        <w:rPr>
          <w:rFonts w:ascii="Trebuchet MS" w:eastAsia="SimSun" w:hAnsi="Trebuchet MS" w:cs="Trebuchet MS"/>
          <w:color w:val="FF0000"/>
          <w:lang w:eastAsia="zh-CN" w:bidi="ar"/>
        </w:rPr>
      </w:pPr>
      <w:r>
        <w:rPr>
          <w:rFonts w:ascii="Trebuchet MS" w:eastAsia="SimSun" w:hAnsi="Trebuchet MS" w:cs="Trebuchet MS"/>
          <w:color w:val="000000"/>
          <w:lang w:eastAsia="zh-CN" w:bidi="ar"/>
        </w:rPr>
        <w:t>Pe parcursul efectuării achizițiilor se va evita apariția unor potențiale conflicte de interese</w:t>
      </w:r>
      <w:r>
        <w:rPr>
          <w:rFonts w:ascii="Trebuchet MS" w:eastAsia="SimSun" w:hAnsi="Trebuchet MS" w:cs="Trebuchet MS"/>
          <w:color w:val="FF0000"/>
          <w:lang w:eastAsia="zh-CN" w:bidi="ar"/>
        </w:rPr>
        <w:t xml:space="preserve">. </w:t>
      </w:r>
    </w:p>
    <w:p w14:paraId="31D2557A" w14:textId="47BF0A8C" w:rsidR="007F7E08" w:rsidRDefault="00DC427A">
      <w:pPr>
        <w:rPr>
          <w:rFonts w:ascii="Trebuchet MS" w:eastAsia="SimSun" w:hAnsi="Trebuchet MS" w:cs="Trebuchet MS"/>
          <w:lang w:eastAsia="zh-CN" w:bidi="ar"/>
        </w:rPr>
      </w:pPr>
      <w:r>
        <w:rPr>
          <w:rFonts w:ascii="Trebuchet MS" w:eastAsia="SimSun" w:hAnsi="Trebuchet MS" w:cs="Trebuchet MS"/>
          <w:lang w:eastAsia="zh-CN" w:bidi="ar"/>
        </w:rPr>
        <w:t>Bunurile</w:t>
      </w:r>
      <w:r w:rsidR="00000000">
        <w:rPr>
          <w:rFonts w:ascii="Trebuchet MS" w:eastAsia="SimSun" w:hAnsi="Trebuchet MS" w:cs="Trebuchet MS"/>
          <w:lang w:eastAsia="zh-CN" w:bidi="ar"/>
        </w:rPr>
        <w:t xml:space="preserve"> achizitionate din subventie vor purta elemente de identitate vizuala conform cu manualul de identitate vizuala POCU.</w:t>
      </w:r>
    </w:p>
    <w:p w14:paraId="6277510E" w14:textId="77777777" w:rsidR="007F7E08" w:rsidRDefault="00000000">
      <w:r>
        <w:rPr>
          <w:rFonts w:ascii="Trebuchet MS" w:eastAsia="SimSun" w:hAnsi="Trebuchet MS" w:cs="Trebuchet MS"/>
          <w:color w:val="000000"/>
          <w:lang w:eastAsia="zh-CN" w:bidi="ar"/>
        </w:rPr>
        <w:lastRenderedPageBreak/>
        <w:t xml:space="preserve">Documente de lucru ce vor fi utilizate în vedere desfășurării activității de implementare și monitorizare a planurilor de afaceri: </w:t>
      </w:r>
    </w:p>
    <w:p w14:paraId="166D7B0D" w14:textId="24958A62" w:rsidR="007F7E08" w:rsidRDefault="00000000">
      <w:r>
        <w:rPr>
          <w:rFonts w:ascii="Trebuchet MS" w:eastAsia="SimSun" w:hAnsi="Trebuchet MS" w:cs="Trebuchet MS"/>
          <w:color w:val="000000"/>
          <w:lang w:eastAsia="zh-CN" w:bidi="ar"/>
        </w:rPr>
        <w:t xml:space="preserve">- </w:t>
      </w:r>
      <w:r w:rsidR="00F62428" w:rsidRPr="00F62428">
        <w:rPr>
          <w:rFonts w:ascii="Trebuchet MS" w:eastAsia="SimSun" w:hAnsi="Trebuchet MS" w:cs="Trebuchet MS"/>
          <w:color w:val="000000"/>
          <w:lang w:eastAsia="zh-CN" w:bidi="ar"/>
        </w:rPr>
        <w:t>Anexa 1_Nota determinare valoare estimata</w:t>
      </w:r>
      <w:r>
        <w:rPr>
          <w:rFonts w:ascii="Trebuchet MS" w:eastAsia="SimSun" w:hAnsi="Trebuchet MS" w:cs="Trebuchet MS"/>
          <w:color w:val="000000"/>
          <w:lang w:eastAsia="zh-CN" w:bidi="ar"/>
        </w:rPr>
        <w:t xml:space="preserve">; </w:t>
      </w:r>
    </w:p>
    <w:p w14:paraId="011669F5" w14:textId="3118E73B" w:rsidR="007F7E08" w:rsidRDefault="00000000">
      <w:r>
        <w:rPr>
          <w:rFonts w:ascii="Trebuchet MS" w:eastAsia="SimSun" w:hAnsi="Trebuchet MS" w:cs="Trebuchet MS"/>
          <w:color w:val="000000"/>
          <w:lang w:eastAsia="zh-CN" w:bidi="ar"/>
        </w:rPr>
        <w:t xml:space="preserve">- </w:t>
      </w:r>
      <w:r w:rsidR="00F62428" w:rsidRPr="00F62428">
        <w:rPr>
          <w:rFonts w:ascii="Trebuchet MS" w:eastAsia="SimSun" w:hAnsi="Trebuchet MS" w:cs="Trebuchet MS"/>
          <w:color w:val="000000"/>
          <w:lang w:eastAsia="zh-CN" w:bidi="ar"/>
        </w:rPr>
        <w:t>Anexa 2_Solicitare oferta pret</w:t>
      </w:r>
      <w:r>
        <w:rPr>
          <w:rFonts w:ascii="Trebuchet MS" w:eastAsia="SimSun" w:hAnsi="Trebuchet MS" w:cs="Trebuchet MS"/>
          <w:color w:val="000000"/>
          <w:lang w:eastAsia="zh-CN" w:bidi="ar"/>
        </w:rPr>
        <w:t xml:space="preserve">; </w:t>
      </w:r>
    </w:p>
    <w:p w14:paraId="53EB9360" w14:textId="21E50D92" w:rsidR="007F7E08" w:rsidRDefault="00000000">
      <w:r>
        <w:rPr>
          <w:rFonts w:ascii="Trebuchet MS" w:eastAsia="SimSun" w:hAnsi="Trebuchet MS" w:cs="Trebuchet MS"/>
          <w:color w:val="000000"/>
          <w:lang w:eastAsia="zh-CN" w:bidi="ar"/>
        </w:rPr>
        <w:t xml:space="preserve">- </w:t>
      </w:r>
      <w:r w:rsidR="00F62428" w:rsidRPr="00F62428">
        <w:rPr>
          <w:rFonts w:ascii="Trebuchet MS" w:eastAsia="SimSun" w:hAnsi="Trebuchet MS" w:cs="Trebuchet MS"/>
          <w:color w:val="000000"/>
          <w:lang w:eastAsia="zh-CN" w:bidi="ar"/>
        </w:rPr>
        <w:t>Anexa 3_Nota justificativa atribuire</w:t>
      </w:r>
      <w:r>
        <w:rPr>
          <w:rFonts w:ascii="Trebuchet MS" w:eastAsia="SimSun" w:hAnsi="Trebuchet MS" w:cs="Trebuchet MS"/>
          <w:color w:val="000000"/>
          <w:lang w:eastAsia="zh-CN" w:bidi="ar"/>
        </w:rPr>
        <w:t xml:space="preserve">; </w:t>
      </w:r>
    </w:p>
    <w:p w14:paraId="0F81ACA3" w14:textId="658FEB55" w:rsidR="007F7E08" w:rsidRDefault="00000000">
      <w:r>
        <w:rPr>
          <w:rFonts w:ascii="Trebuchet MS" w:eastAsia="SimSun" w:hAnsi="Trebuchet MS" w:cs="Trebuchet MS"/>
          <w:color w:val="000000"/>
          <w:lang w:eastAsia="zh-CN" w:bidi="ar"/>
        </w:rPr>
        <w:t xml:space="preserve">- </w:t>
      </w:r>
      <w:r w:rsidR="00F62428" w:rsidRPr="00F62428">
        <w:rPr>
          <w:rFonts w:ascii="Trebuchet MS" w:eastAsia="SimSun" w:hAnsi="Trebuchet MS" w:cs="Trebuchet MS"/>
          <w:color w:val="000000"/>
          <w:lang w:eastAsia="zh-CN" w:bidi="ar"/>
        </w:rPr>
        <w:t>Anexa 4_Nota de comanda produse, servicii</w:t>
      </w:r>
      <w:r>
        <w:rPr>
          <w:rFonts w:ascii="Trebuchet MS" w:eastAsia="SimSun" w:hAnsi="Trebuchet MS" w:cs="Trebuchet MS"/>
          <w:color w:val="000000"/>
          <w:lang w:eastAsia="zh-CN" w:bidi="ar"/>
        </w:rPr>
        <w:t xml:space="preserve">; </w:t>
      </w:r>
    </w:p>
    <w:p w14:paraId="7CC89139" w14:textId="491B850B" w:rsidR="007F7E08" w:rsidRDefault="00000000">
      <w:r>
        <w:rPr>
          <w:rFonts w:ascii="Trebuchet MS" w:eastAsia="SimSun" w:hAnsi="Trebuchet MS" w:cs="Trebuchet MS"/>
          <w:color w:val="000000"/>
          <w:lang w:eastAsia="zh-CN" w:bidi="ar"/>
        </w:rPr>
        <w:t xml:space="preserve">- </w:t>
      </w:r>
      <w:r w:rsidR="00F62428" w:rsidRPr="00F62428">
        <w:rPr>
          <w:rFonts w:ascii="Trebuchet MS" w:eastAsia="SimSun" w:hAnsi="Trebuchet MS" w:cs="Trebuchet MS"/>
          <w:color w:val="000000"/>
          <w:lang w:eastAsia="zh-CN" w:bidi="ar"/>
        </w:rPr>
        <w:t>Anexa 5_Contract de furnizare lucrari, servicii</w:t>
      </w:r>
      <w:r>
        <w:rPr>
          <w:rFonts w:ascii="Trebuchet MS" w:eastAsia="SimSun" w:hAnsi="Trebuchet MS" w:cs="Trebuchet MS"/>
          <w:color w:val="000000"/>
          <w:lang w:eastAsia="zh-CN" w:bidi="ar"/>
        </w:rPr>
        <w:t xml:space="preserve">; </w:t>
      </w:r>
    </w:p>
    <w:p w14:paraId="357837C3" w14:textId="70D86F8E" w:rsidR="007F7E08" w:rsidRDefault="00000000">
      <w:pPr>
        <w:rPr>
          <w:rFonts w:ascii="Trebuchet MS" w:eastAsia="SimSun" w:hAnsi="Trebuchet MS" w:cs="Trebuchet MS"/>
          <w:color w:val="000000"/>
          <w:lang w:eastAsia="zh-CN" w:bidi="ar"/>
        </w:rPr>
      </w:pPr>
      <w:r>
        <w:rPr>
          <w:rFonts w:ascii="Trebuchet MS" w:eastAsia="SimSun" w:hAnsi="Trebuchet MS" w:cs="Trebuchet MS"/>
          <w:color w:val="000000"/>
          <w:lang w:eastAsia="zh-CN" w:bidi="ar"/>
        </w:rPr>
        <w:t xml:space="preserve">- </w:t>
      </w:r>
      <w:r w:rsidR="00F62428" w:rsidRPr="00F62428">
        <w:rPr>
          <w:rFonts w:ascii="Trebuchet MS" w:eastAsia="SimSun" w:hAnsi="Trebuchet MS" w:cs="Trebuchet MS"/>
          <w:color w:val="000000"/>
          <w:lang w:eastAsia="zh-CN" w:bidi="ar"/>
        </w:rPr>
        <w:t>Anexa 6_Proces-verbal de receptie produse</w:t>
      </w:r>
      <w:r>
        <w:rPr>
          <w:rFonts w:ascii="Trebuchet MS" w:eastAsia="SimSun" w:hAnsi="Trebuchet MS" w:cs="Trebuchet MS"/>
          <w:color w:val="000000"/>
          <w:lang w:eastAsia="zh-CN" w:bidi="ar"/>
        </w:rPr>
        <w:t xml:space="preserve"> ;</w:t>
      </w:r>
    </w:p>
    <w:p w14:paraId="5FFFF7A6" w14:textId="2DFE5E32" w:rsidR="007F7E08" w:rsidRDefault="00000000">
      <w:pPr>
        <w:rPr>
          <w:rFonts w:ascii="Trebuchet MS" w:eastAsia="TrebuchetMS-Bold" w:hAnsi="Trebuchet MS" w:cs="Trebuchet MS"/>
          <w:color w:val="000000"/>
          <w:lang w:eastAsia="zh-CN" w:bidi="ar"/>
        </w:rPr>
      </w:pPr>
      <w:r>
        <w:rPr>
          <w:rFonts w:ascii="Trebuchet MS" w:eastAsia="SimSun" w:hAnsi="Trebuchet MS" w:cs="Trebuchet MS"/>
          <w:color w:val="000000"/>
          <w:lang w:eastAsia="zh-CN" w:bidi="ar"/>
        </w:rPr>
        <w:t xml:space="preserve">- </w:t>
      </w:r>
      <w:r w:rsidR="00F62428" w:rsidRPr="00F62428">
        <w:rPr>
          <w:rFonts w:ascii="Trebuchet MS" w:eastAsia="TrebuchetMS-Bold" w:hAnsi="Trebuchet MS" w:cs="Trebuchet MS"/>
          <w:color w:val="000000"/>
          <w:lang w:eastAsia="zh-CN" w:bidi="ar"/>
        </w:rPr>
        <w:t>Anexa 7_Proces-verbal de receptie servicii</w:t>
      </w:r>
      <w:r>
        <w:rPr>
          <w:rFonts w:ascii="Trebuchet MS" w:eastAsia="TrebuchetMS-Bold" w:hAnsi="Trebuchet MS" w:cs="Trebuchet MS"/>
          <w:color w:val="000000"/>
          <w:lang w:eastAsia="zh-CN" w:bidi="ar"/>
        </w:rPr>
        <w:t>.</w:t>
      </w:r>
    </w:p>
    <w:p w14:paraId="12708041" w14:textId="42F67780" w:rsidR="001061EE" w:rsidRDefault="001061EE">
      <w:pPr>
        <w:rPr>
          <w:rFonts w:ascii="Trebuchet MS" w:eastAsia="TrebuchetMS-Bold" w:hAnsi="Trebuchet MS" w:cs="Trebuchet MS"/>
          <w:color w:val="000000"/>
          <w:lang w:eastAsia="zh-CN" w:bidi="ar"/>
        </w:rPr>
      </w:pPr>
      <w:r>
        <w:rPr>
          <w:rFonts w:ascii="Trebuchet MS" w:eastAsia="TrebuchetMS-Bold" w:hAnsi="Trebuchet MS" w:cs="Trebuchet MS"/>
          <w:color w:val="000000"/>
          <w:lang w:eastAsia="zh-CN" w:bidi="ar"/>
        </w:rPr>
        <w:t xml:space="preserve">- </w:t>
      </w:r>
      <w:r w:rsidRPr="001061EE">
        <w:rPr>
          <w:rFonts w:ascii="Trebuchet MS" w:eastAsia="TrebuchetMS-Bold" w:hAnsi="Trebuchet MS" w:cs="Trebuchet MS"/>
          <w:color w:val="000000"/>
          <w:lang w:eastAsia="zh-CN" w:bidi="ar"/>
        </w:rPr>
        <w:t>Anexa 8_ Lista_cheltuielilor_eligibile_pentru_infinantare_afacerii</w:t>
      </w:r>
    </w:p>
    <w:p w14:paraId="79CC83E7" w14:textId="39DE0AE7" w:rsidR="007F7E08" w:rsidRDefault="00D51AD4">
      <w:pPr>
        <w:rPr>
          <w:rFonts w:ascii="Trebuchet MS" w:hAnsi="Trebuchet MS" w:cs="Trebuchet MS"/>
          <w:sz w:val="24"/>
          <w:szCs w:val="24"/>
        </w:rPr>
      </w:pPr>
      <w:r>
        <w:rPr>
          <w:rFonts w:ascii="Trebuchet MS" w:eastAsia="TrebuchetMS-Bold" w:hAnsi="Trebuchet MS" w:cs="Trebuchet MS"/>
          <w:b/>
          <w:bCs/>
          <w:color w:val="000000"/>
          <w:sz w:val="24"/>
          <w:szCs w:val="24"/>
          <w:lang w:eastAsia="zh-CN" w:bidi="ar"/>
        </w:rPr>
        <w:t>4.</w:t>
      </w:r>
      <w:r w:rsidR="001061EE">
        <w:rPr>
          <w:rFonts w:ascii="Trebuchet MS" w:eastAsia="TrebuchetMS-Bold" w:hAnsi="Trebuchet MS" w:cs="Trebuchet MS"/>
          <w:b/>
          <w:bCs/>
          <w:color w:val="000000"/>
          <w:sz w:val="24"/>
          <w:szCs w:val="24"/>
          <w:lang w:eastAsia="zh-CN" w:bidi="ar"/>
        </w:rPr>
        <w:t>3</w:t>
      </w:r>
      <w:r>
        <w:rPr>
          <w:rFonts w:ascii="Trebuchet MS" w:eastAsia="TrebuchetMS-Bold" w:hAnsi="Trebuchet MS" w:cs="Trebuchet MS"/>
          <w:b/>
          <w:bCs/>
          <w:color w:val="000000"/>
          <w:sz w:val="24"/>
          <w:szCs w:val="24"/>
          <w:lang w:eastAsia="zh-CN" w:bidi="ar"/>
        </w:rPr>
        <w:t xml:space="preserve"> Arhivarea documentelor </w:t>
      </w:r>
    </w:p>
    <w:p w14:paraId="35ED24A3" w14:textId="77777777" w:rsidR="007F7E08" w:rsidRDefault="00000000">
      <w:pPr>
        <w:spacing w:line="360" w:lineRule="auto"/>
      </w:pPr>
      <w:r>
        <w:rPr>
          <w:rFonts w:ascii="Trebuchet MS" w:eastAsia="SimSun" w:hAnsi="Trebuchet MS" w:cs="Trebuchet MS"/>
          <w:color w:val="000000"/>
          <w:lang w:eastAsia="zh-CN" w:bidi="ar"/>
        </w:rPr>
        <w:t xml:space="preserve">Beneficiarul ajutorului de minimis are obligaţia îndosarierii și păstrării tuturor documentelor proiectului în original, inclusiv documentele contabile, privind activităţile şi cheltuielile eligibile, în conformitate cu legislația comunitară şi naţională. Acesta va trebui să păstreaze o evidență detaliată privind ajutorul de minimis acordat pe o durată de cel putin 10 ani de la data la care ultima alocare specifică a fost acordată în baza schemei de ajutor de minimis. Aceaste evidențe trebuie să conțină toate informațiile necesare pentru a demonstra respectarea condițiilor impuse de legislația comunitară în domeniul ajutorului de minimis. </w:t>
      </w:r>
    </w:p>
    <w:p w14:paraId="65A35475" w14:textId="77777777" w:rsidR="007F7E08" w:rsidRDefault="00000000">
      <w:pPr>
        <w:spacing w:line="360" w:lineRule="auto"/>
      </w:pPr>
      <w:r>
        <w:rPr>
          <w:rFonts w:ascii="Trebuchet MS" w:eastAsia="SimSun" w:hAnsi="Trebuchet MS" w:cs="Trebuchet MS"/>
          <w:color w:val="000000"/>
          <w:lang w:eastAsia="zh-CN" w:bidi="ar"/>
        </w:rPr>
        <w:t xml:space="preserve">Beneficiarul ajutorului de minimis îşi exprimă acordul cu privire la prelucrarea, stocarea şi arhivarea datelor obținute pe parcursul desfăşurării contractului de subvenție, în vederea utilizării, pe toată durata, precum şi după încetarea acestuia, în scopul verificării modului de implementare şi/sau a respectării clauzelor contractuale şi a legislației naționale şi comunitare. </w:t>
      </w:r>
    </w:p>
    <w:p w14:paraId="45EC0523" w14:textId="77777777" w:rsidR="007F7E08" w:rsidRDefault="00000000">
      <w:pPr>
        <w:spacing w:line="360" w:lineRule="auto"/>
      </w:pPr>
      <w:r>
        <w:rPr>
          <w:rFonts w:ascii="Trebuchet MS" w:eastAsia="SimSun" w:hAnsi="Trebuchet MS" w:cs="Trebuchet MS"/>
          <w:color w:val="000000"/>
          <w:lang w:eastAsia="zh-CN" w:bidi="ar"/>
        </w:rPr>
        <w:t xml:space="preserve">Beneficiarul ajutorului de minimis se angajează să acorde dreptul de acces la locurile și spațiile unde se implementează proiectul, inclusiv acces la sistemele informatice care au legătură directă cu proiectul, și să pună la dispoziție documentele solicitate privind gestiunea tehnică și financiară a </w:t>
      </w:r>
      <w:r>
        <w:rPr>
          <w:rFonts w:ascii="Trebuchet MS" w:eastAsia="SimSun" w:hAnsi="Trebuchet MS" w:cs="Trebuchet MS"/>
          <w:color w:val="000000"/>
          <w:lang w:eastAsia="zh-CN" w:bidi="ar"/>
        </w:rPr>
        <w:lastRenderedPageBreak/>
        <w:t xml:space="preserve">proiectului, atât pe suport hârtie, cât și în format electronic. Documentele trebuie să fie ușor accesibile și arhivate astfel încât să permită verificarea lor. </w:t>
      </w:r>
    </w:p>
    <w:p w14:paraId="0A8DFA7E" w14:textId="0D270BDA" w:rsidR="007F7E08" w:rsidRDefault="00000000">
      <w:pPr>
        <w:spacing w:line="360" w:lineRule="auto"/>
      </w:pPr>
      <w:r>
        <w:rPr>
          <w:rFonts w:ascii="Trebuchet MS" w:eastAsia="SimSun" w:hAnsi="Trebuchet MS" w:cs="Trebuchet MS"/>
          <w:color w:val="000000"/>
          <w:lang w:eastAsia="zh-CN" w:bidi="ar"/>
        </w:rPr>
        <w:t>Arhivarea documentelor elaborate în cadrul implementării planurilor de afaceri este o activitate care trebuie realizată atât în perioada implementării proiectului cât și după finalizarea acestuia</w:t>
      </w:r>
      <w:r w:rsidR="001061EE">
        <w:rPr>
          <w:rFonts w:ascii="Trebuchet MS" w:eastAsia="SimSun" w:hAnsi="Trebuchet MS" w:cs="Trebuchet MS"/>
          <w:color w:val="000000"/>
          <w:lang w:eastAsia="zh-CN" w:bidi="ar"/>
        </w:rPr>
        <w:t>.</w:t>
      </w:r>
      <w:r>
        <w:rPr>
          <w:rFonts w:ascii="Trebuchet MS" w:eastAsia="SimSun" w:hAnsi="Trebuchet MS" w:cs="Trebuchet MS"/>
          <w:color w:val="000000"/>
          <w:lang w:eastAsia="zh-CN" w:bidi="ar"/>
        </w:rPr>
        <w:t xml:space="preserve"> </w:t>
      </w:r>
    </w:p>
    <w:p w14:paraId="03CF6109" w14:textId="30ADCCF3" w:rsidR="007F7E08" w:rsidRDefault="00000000">
      <w:pPr>
        <w:spacing w:line="360" w:lineRule="auto"/>
        <w:rPr>
          <w:rFonts w:ascii="Trebuchet MS" w:hAnsi="Trebuchet MS" w:cs="Trebuchet MS"/>
        </w:rPr>
      </w:pPr>
      <w:r>
        <w:rPr>
          <w:rFonts w:ascii="Trebuchet MS" w:eastAsia="SimSun" w:hAnsi="Trebuchet MS" w:cs="Trebuchet MS"/>
          <w:color w:val="000000"/>
          <w:lang w:eastAsia="zh-CN" w:bidi="ar"/>
        </w:rPr>
        <w:t>Arhivarea se face:</w:t>
      </w:r>
    </w:p>
    <w:p w14:paraId="45CA3EA8" w14:textId="77777777" w:rsidR="007F7E08" w:rsidRDefault="00000000">
      <w:pPr>
        <w:spacing w:line="360" w:lineRule="auto"/>
        <w:rPr>
          <w:rFonts w:ascii="Trebuchet MS" w:hAnsi="Trebuchet MS" w:cs="Trebuchet MS"/>
        </w:rPr>
      </w:pPr>
      <w:r>
        <w:rPr>
          <w:rFonts w:ascii="Trebuchet MS" w:eastAsia="SimSun" w:hAnsi="Trebuchet MS" w:cs="Trebuchet MS"/>
          <w:color w:val="000000"/>
          <w:lang w:eastAsia="zh-CN" w:bidi="ar"/>
        </w:rPr>
        <w:t xml:space="preserve">• pe format de hârtie, în dosare speciale de arhivă. Fiecare dosar are un opis pe care este înscris fiecare document inclus în dosar și numărul de pagini. </w:t>
      </w:r>
    </w:p>
    <w:p w14:paraId="7AD28932" w14:textId="665BE9A0" w:rsidR="007F7E08" w:rsidRDefault="00000000">
      <w:pPr>
        <w:spacing w:line="360" w:lineRule="auto"/>
        <w:rPr>
          <w:rFonts w:ascii="Trebuchet MS" w:hAnsi="Trebuchet MS" w:cs="Trebuchet MS"/>
        </w:rPr>
      </w:pPr>
      <w:r>
        <w:rPr>
          <w:rFonts w:ascii="Trebuchet MS" w:eastAsia="SimSun" w:hAnsi="Trebuchet MS" w:cs="Trebuchet MS"/>
          <w:color w:val="000000"/>
          <w:lang w:eastAsia="zh-CN" w:bidi="ar"/>
        </w:rPr>
        <w:t>• în format electronic, Beneficiarul ajutorului de minimis asigurându-se că sunt îndeplinite toate condiţiile de Securitate cerute şi acceptate de standardele de securitate în vigoare. Arhivarea pe suport electronic se face pe CD-uri sau pe memorii externe, care, de asemenea, îndeplinesc condițiile</w:t>
      </w:r>
      <w:r w:rsidR="00F62428">
        <w:rPr>
          <w:rFonts w:ascii="Trebuchet MS" w:eastAsia="SimSun" w:hAnsi="Trebuchet MS" w:cs="Trebuchet MS"/>
          <w:color w:val="000000"/>
          <w:lang w:eastAsia="zh-CN" w:bidi="ar"/>
        </w:rPr>
        <w:t xml:space="preserve"> de pastrare</w:t>
      </w:r>
      <w:r>
        <w:rPr>
          <w:rFonts w:ascii="Trebuchet MS" w:eastAsia="SimSun" w:hAnsi="Trebuchet MS" w:cs="Trebuchet MS"/>
          <w:color w:val="000000"/>
          <w:lang w:eastAsia="zh-CN" w:bidi="ar"/>
        </w:rPr>
        <w:t xml:space="preserve">. </w:t>
      </w:r>
    </w:p>
    <w:p w14:paraId="110C8666" w14:textId="77777777" w:rsidR="007F7E08" w:rsidRDefault="00000000">
      <w:pPr>
        <w:spacing w:line="360" w:lineRule="auto"/>
        <w:rPr>
          <w:rFonts w:ascii="Trebuchet MS" w:hAnsi="Trebuchet MS" w:cs="Trebuchet MS"/>
        </w:rPr>
      </w:pPr>
      <w:r>
        <w:rPr>
          <w:rFonts w:ascii="Trebuchet MS" w:eastAsia="SimSun" w:hAnsi="Trebuchet MS" w:cs="Trebuchet MS"/>
          <w:color w:val="000000"/>
          <w:lang w:eastAsia="zh-CN" w:bidi="ar"/>
        </w:rPr>
        <w:t>Documentele trebuie să fie păstrate astfel încât să fie respectate condițiile minime de siguranță împotriva degradării, sustragerii sau pierderii și să permită accesul controlat la acestea.</w:t>
      </w:r>
    </w:p>
    <w:p w14:paraId="1BA75A07" w14:textId="3083887A" w:rsidR="007F7E08" w:rsidRDefault="007F7E08">
      <w:pPr>
        <w:spacing w:line="360" w:lineRule="auto"/>
        <w:rPr>
          <w:rFonts w:ascii="Trebuchet MS" w:eastAsia="SimSun" w:hAnsi="Trebuchet MS" w:cs="Trebuchet MS"/>
          <w:color w:val="000000"/>
          <w:lang w:eastAsia="zh-CN" w:bidi="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1726A7" w14:paraId="26EF63A6" w14:textId="77777777" w:rsidTr="002C4D11">
        <w:tc>
          <w:tcPr>
            <w:tcW w:w="8838" w:type="dxa"/>
            <w:tcBorders>
              <w:top w:val="single" w:sz="4" w:space="0" w:color="auto"/>
              <w:left w:val="single" w:sz="4" w:space="0" w:color="auto"/>
              <w:bottom w:val="single" w:sz="4" w:space="0" w:color="auto"/>
              <w:right w:val="single" w:sz="4" w:space="0" w:color="auto"/>
            </w:tcBorders>
            <w:shd w:val="clear" w:color="auto" w:fill="auto"/>
            <w:hideMark/>
          </w:tcPr>
          <w:p w14:paraId="5F87F8C2" w14:textId="77777777" w:rsidR="001726A7" w:rsidRPr="005F0D14" w:rsidRDefault="001726A7" w:rsidP="005F0D14">
            <w:pPr>
              <w:rPr>
                <w:rFonts w:ascii="Trebuchet MS" w:hAnsi="Trebuchet MS"/>
                <w:i/>
                <w:iCs/>
                <w:sz w:val="24"/>
                <w:szCs w:val="24"/>
                <w:lang w:val="ro-RO"/>
              </w:rPr>
            </w:pPr>
            <w:r w:rsidRPr="005F0D14">
              <w:rPr>
                <w:rFonts w:ascii="Trebuchet MS" w:hAnsi="Trebuchet MS"/>
                <w:i/>
                <w:iCs/>
                <w:sz w:val="24"/>
                <w:szCs w:val="24"/>
                <w:lang w:val="ro-RO"/>
              </w:rPr>
              <w:t>Întocmit,</w:t>
            </w:r>
          </w:p>
          <w:p w14:paraId="0A5D9815" w14:textId="77777777" w:rsidR="00C26E96" w:rsidRPr="005F0D14" w:rsidRDefault="00C26E96" w:rsidP="005F0D14">
            <w:pPr>
              <w:rPr>
                <w:rFonts w:ascii="Trebuchet MS" w:hAnsi="Trebuchet MS"/>
                <w:i/>
                <w:iCs/>
                <w:sz w:val="24"/>
                <w:szCs w:val="24"/>
              </w:rPr>
            </w:pPr>
            <w:r w:rsidRPr="005F0D14">
              <w:rPr>
                <w:rFonts w:ascii="Trebuchet MS" w:hAnsi="Trebuchet MS"/>
                <w:i/>
                <w:iCs/>
                <w:sz w:val="24"/>
                <w:szCs w:val="24"/>
                <w:lang w:val="en-GB"/>
              </w:rPr>
              <w:t xml:space="preserve">Luca Amalia-Mihaela- </w:t>
            </w:r>
            <w:r w:rsidRPr="005F0D14">
              <w:rPr>
                <w:rFonts w:ascii="Trebuchet MS" w:hAnsi="Trebuchet MS"/>
                <w:i/>
                <w:iCs/>
                <w:sz w:val="24"/>
                <w:szCs w:val="24"/>
              </w:rPr>
              <w:t>Expert monitorizare si evaluare Leader</w:t>
            </w:r>
          </w:p>
          <w:p w14:paraId="6C1F9BF0" w14:textId="749C9F77" w:rsidR="00C26E96" w:rsidRPr="005F0D14" w:rsidRDefault="00C26E96" w:rsidP="005F0D14">
            <w:pPr>
              <w:rPr>
                <w:rFonts w:ascii="Trebuchet MS" w:hAnsi="Trebuchet MS"/>
                <w:i/>
                <w:iCs/>
                <w:sz w:val="24"/>
                <w:szCs w:val="24"/>
                <w:lang w:val="en-GB"/>
              </w:rPr>
            </w:pPr>
            <w:r w:rsidRPr="005F0D14">
              <w:rPr>
                <w:rFonts w:ascii="Trebuchet MS" w:hAnsi="Trebuchet MS"/>
                <w:i/>
                <w:iCs/>
                <w:sz w:val="24"/>
                <w:szCs w:val="24"/>
                <w:lang w:val="en-GB"/>
              </w:rPr>
              <w:t xml:space="preserve">Luca Amalia-Mihaela- </w:t>
            </w:r>
            <w:r w:rsidRPr="005F0D14">
              <w:rPr>
                <w:rFonts w:ascii="Trebuchet MS" w:hAnsi="Trebuchet MS"/>
                <w:i/>
                <w:iCs/>
                <w:sz w:val="24"/>
                <w:szCs w:val="24"/>
              </w:rPr>
              <w:t>Expert monitorizare si evaluare</w:t>
            </w:r>
            <w:r w:rsidRPr="005F0D14">
              <w:rPr>
                <w:rFonts w:ascii="Trebuchet MS" w:hAnsi="Trebuchet MS"/>
                <w:i/>
                <w:iCs/>
                <w:sz w:val="24"/>
                <w:szCs w:val="24"/>
                <w:lang w:val="en-GB"/>
              </w:rPr>
              <w:t xml:space="preserve"> P1</w:t>
            </w:r>
          </w:p>
          <w:p w14:paraId="1C40388F" w14:textId="539ACE89" w:rsidR="00C26E96" w:rsidRPr="005F0D14" w:rsidRDefault="00C26E96" w:rsidP="005F0D14">
            <w:pPr>
              <w:rPr>
                <w:rFonts w:ascii="Trebuchet MS" w:hAnsi="Trebuchet MS"/>
                <w:i/>
                <w:iCs/>
                <w:sz w:val="24"/>
                <w:szCs w:val="24"/>
                <w:lang w:val="en-GB"/>
              </w:rPr>
            </w:pPr>
            <w:r w:rsidRPr="005F0D14">
              <w:rPr>
                <w:rFonts w:ascii="Trebuchet MS" w:hAnsi="Trebuchet MS"/>
                <w:i/>
                <w:iCs/>
                <w:sz w:val="24"/>
                <w:szCs w:val="24"/>
                <w:lang w:val="en-GB"/>
              </w:rPr>
              <w:t>Sanda Cora-Gabriela- Expert Monitorizare P2</w:t>
            </w:r>
          </w:p>
          <w:p w14:paraId="1442CB07" w14:textId="32796554" w:rsidR="001726A7" w:rsidRPr="005F0D14" w:rsidRDefault="001726A7" w:rsidP="005F0D14">
            <w:pPr>
              <w:rPr>
                <w:rFonts w:ascii="Trebuchet MS" w:hAnsi="Trebuchet MS"/>
                <w:i/>
                <w:iCs/>
                <w:sz w:val="24"/>
                <w:szCs w:val="24"/>
                <w:lang w:val="en-GB"/>
              </w:rPr>
            </w:pPr>
            <w:r w:rsidRPr="005F0D14">
              <w:rPr>
                <w:rFonts w:ascii="Trebuchet MS" w:hAnsi="Trebuchet MS"/>
                <w:i/>
                <w:iCs/>
                <w:sz w:val="24"/>
                <w:szCs w:val="24"/>
                <w:lang w:val="en-GB"/>
              </w:rPr>
              <w:t>Ganea-Enceanu C</w:t>
            </w:r>
            <w:r w:rsidRPr="005F0D14">
              <w:rPr>
                <w:rFonts w:ascii="Trebuchet MS" w:hAnsi="Trebuchet MS"/>
                <w:i/>
                <w:iCs/>
                <w:sz w:val="24"/>
                <w:szCs w:val="24"/>
                <w:lang w:val="ro-RO"/>
              </w:rPr>
              <w:t>ă</w:t>
            </w:r>
            <w:r w:rsidRPr="005F0D14">
              <w:rPr>
                <w:rFonts w:ascii="Trebuchet MS" w:hAnsi="Trebuchet MS"/>
                <w:i/>
                <w:iCs/>
                <w:sz w:val="24"/>
                <w:szCs w:val="24"/>
                <w:lang w:val="en-GB"/>
              </w:rPr>
              <w:t>t</w:t>
            </w:r>
            <w:r w:rsidRPr="005F0D14">
              <w:rPr>
                <w:rFonts w:ascii="Trebuchet MS" w:hAnsi="Trebuchet MS"/>
                <w:i/>
                <w:iCs/>
                <w:sz w:val="24"/>
                <w:szCs w:val="24"/>
                <w:lang w:val="ro-RO"/>
              </w:rPr>
              <w:t>ă</w:t>
            </w:r>
            <w:r w:rsidRPr="005F0D14">
              <w:rPr>
                <w:rFonts w:ascii="Trebuchet MS" w:hAnsi="Trebuchet MS"/>
                <w:i/>
                <w:iCs/>
                <w:sz w:val="24"/>
                <w:szCs w:val="24"/>
                <w:lang w:val="en-GB"/>
              </w:rPr>
              <w:t>lina Cristina</w:t>
            </w:r>
            <w:r w:rsidR="00C26E96" w:rsidRPr="005F0D14">
              <w:rPr>
                <w:rFonts w:ascii="Trebuchet MS" w:hAnsi="Trebuchet MS"/>
                <w:i/>
                <w:iCs/>
                <w:sz w:val="24"/>
                <w:szCs w:val="24"/>
                <w:lang w:val="en-GB"/>
              </w:rPr>
              <w:t>- Coordonator P2</w:t>
            </w:r>
          </w:p>
          <w:p w14:paraId="61737F81" w14:textId="3EE556E5" w:rsidR="001726A7" w:rsidRPr="005F0D14" w:rsidRDefault="00C26E96" w:rsidP="005F0D14">
            <w:pPr>
              <w:rPr>
                <w:rFonts w:ascii="Trebuchet MS" w:hAnsi="Trebuchet MS"/>
                <w:i/>
                <w:iCs/>
                <w:sz w:val="24"/>
                <w:szCs w:val="24"/>
                <w:lang w:val="en-GB"/>
              </w:rPr>
            </w:pPr>
            <w:r w:rsidRPr="005F0D14">
              <w:rPr>
                <w:rFonts w:ascii="Trebuchet MS" w:hAnsi="Trebuchet MS"/>
                <w:i/>
                <w:iCs/>
                <w:sz w:val="24"/>
                <w:szCs w:val="24"/>
                <w:lang w:val="en-GB"/>
              </w:rPr>
              <w:t>Butucel</w:t>
            </w:r>
            <w:r w:rsidR="001726A7" w:rsidRPr="005F0D14">
              <w:rPr>
                <w:rFonts w:ascii="Trebuchet MS" w:hAnsi="Trebuchet MS"/>
                <w:i/>
                <w:iCs/>
                <w:sz w:val="24"/>
                <w:szCs w:val="24"/>
                <w:lang w:val="en-GB"/>
              </w:rPr>
              <w:t xml:space="preserve"> Maria</w:t>
            </w:r>
            <w:r w:rsidRPr="005F0D14">
              <w:rPr>
                <w:rFonts w:ascii="Trebuchet MS" w:hAnsi="Trebuchet MS"/>
                <w:i/>
                <w:iCs/>
                <w:sz w:val="24"/>
                <w:szCs w:val="24"/>
                <w:lang w:val="en-GB"/>
              </w:rPr>
              <w:t xml:space="preserve">- </w:t>
            </w:r>
            <w:r w:rsidR="005F0D14">
              <w:rPr>
                <w:rFonts w:ascii="Trebuchet MS" w:hAnsi="Trebuchet MS"/>
                <w:i/>
                <w:iCs/>
                <w:sz w:val="24"/>
                <w:szCs w:val="24"/>
                <w:lang w:val="en-GB"/>
              </w:rPr>
              <w:t>C</w:t>
            </w:r>
            <w:r w:rsidRPr="005F0D14">
              <w:rPr>
                <w:rFonts w:ascii="Trebuchet MS" w:hAnsi="Trebuchet MS"/>
                <w:i/>
                <w:iCs/>
                <w:sz w:val="24"/>
                <w:szCs w:val="24"/>
                <w:lang w:val="en-GB"/>
              </w:rPr>
              <w:t>oordonator P1</w:t>
            </w:r>
          </w:p>
        </w:tc>
      </w:tr>
      <w:tr w:rsidR="001726A7" w14:paraId="193513A1" w14:textId="77777777" w:rsidTr="002C4D11">
        <w:tc>
          <w:tcPr>
            <w:tcW w:w="8838" w:type="dxa"/>
            <w:tcBorders>
              <w:top w:val="single" w:sz="4" w:space="0" w:color="auto"/>
              <w:left w:val="single" w:sz="4" w:space="0" w:color="auto"/>
              <w:bottom w:val="single" w:sz="4" w:space="0" w:color="auto"/>
              <w:right w:val="single" w:sz="4" w:space="0" w:color="auto"/>
            </w:tcBorders>
            <w:shd w:val="clear" w:color="auto" w:fill="auto"/>
            <w:hideMark/>
          </w:tcPr>
          <w:p w14:paraId="48CEA920" w14:textId="77777777" w:rsidR="001726A7" w:rsidRPr="005F0D14" w:rsidRDefault="001726A7" w:rsidP="005F0D14">
            <w:pPr>
              <w:rPr>
                <w:rFonts w:ascii="Trebuchet MS" w:hAnsi="Trebuchet MS"/>
                <w:i/>
                <w:iCs/>
                <w:sz w:val="24"/>
                <w:szCs w:val="24"/>
              </w:rPr>
            </w:pPr>
            <w:r w:rsidRPr="005F0D14">
              <w:rPr>
                <w:rFonts w:ascii="Trebuchet MS" w:hAnsi="Trebuchet MS"/>
                <w:i/>
                <w:iCs/>
                <w:sz w:val="24"/>
                <w:szCs w:val="24"/>
              </w:rPr>
              <w:t>Avizat,</w:t>
            </w:r>
          </w:p>
          <w:p w14:paraId="3B3B17F4" w14:textId="77777777" w:rsidR="001726A7" w:rsidRPr="005F0D14" w:rsidRDefault="001726A7" w:rsidP="005F0D14">
            <w:pPr>
              <w:rPr>
                <w:rFonts w:ascii="Trebuchet MS" w:hAnsi="Trebuchet MS"/>
                <w:i/>
                <w:iCs/>
                <w:sz w:val="24"/>
                <w:szCs w:val="24"/>
              </w:rPr>
            </w:pPr>
            <w:r w:rsidRPr="005F0D14">
              <w:rPr>
                <w:rFonts w:ascii="Trebuchet MS" w:hAnsi="Trebuchet MS"/>
                <w:i/>
                <w:iCs/>
                <w:sz w:val="24"/>
                <w:szCs w:val="24"/>
              </w:rPr>
              <w:t xml:space="preserve">Manager proiect </w:t>
            </w:r>
          </w:p>
          <w:p w14:paraId="6512B19F" w14:textId="77777777" w:rsidR="001726A7" w:rsidRPr="005F0D14" w:rsidRDefault="001726A7" w:rsidP="005F0D14">
            <w:pPr>
              <w:rPr>
                <w:rFonts w:ascii="Trebuchet MS" w:hAnsi="Trebuchet MS"/>
                <w:i/>
                <w:iCs/>
                <w:sz w:val="24"/>
                <w:szCs w:val="24"/>
              </w:rPr>
            </w:pPr>
            <w:r w:rsidRPr="005F0D14">
              <w:rPr>
                <w:rFonts w:ascii="Trebuchet MS" w:hAnsi="Trebuchet MS"/>
                <w:i/>
                <w:iCs/>
                <w:sz w:val="24"/>
                <w:szCs w:val="24"/>
              </w:rPr>
              <w:lastRenderedPageBreak/>
              <w:t>Burcea Maria</w:t>
            </w:r>
          </w:p>
        </w:tc>
      </w:tr>
    </w:tbl>
    <w:p w14:paraId="0B01CFA7" w14:textId="77777777" w:rsidR="001726A7" w:rsidRDefault="001726A7">
      <w:pPr>
        <w:spacing w:line="360" w:lineRule="auto"/>
        <w:rPr>
          <w:rFonts w:ascii="Trebuchet MS" w:eastAsia="SimSun" w:hAnsi="Trebuchet MS" w:cs="Trebuchet MS"/>
          <w:color w:val="000000"/>
          <w:lang w:eastAsia="zh-CN" w:bidi="ar"/>
        </w:rPr>
      </w:pPr>
    </w:p>
    <w:sectPr w:rsidR="001726A7" w:rsidSect="00D13E5A">
      <w:headerReference w:type="even" r:id="rId8"/>
      <w:headerReference w:type="default" r:id="rId9"/>
      <w:footerReference w:type="even" r:id="rId10"/>
      <w:footerReference w:type="default" r:id="rId11"/>
      <w:headerReference w:type="first" r:id="rId12"/>
      <w:footerReference w:type="first" r:id="rId13"/>
      <w:pgSz w:w="12240" w:h="15840"/>
      <w:pgMar w:top="1440"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152B" w14:textId="77777777" w:rsidR="00CB280B" w:rsidRDefault="00CB280B">
      <w:pPr>
        <w:spacing w:line="240" w:lineRule="auto"/>
      </w:pPr>
      <w:r>
        <w:separator/>
      </w:r>
    </w:p>
  </w:endnote>
  <w:endnote w:type="continuationSeparator" w:id="0">
    <w:p w14:paraId="185EAB5C" w14:textId="77777777" w:rsidR="00CB280B" w:rsidRDefault="00CB2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BoldMT">
    <w:altName w:val="Segoe Print"/>
    <w:charset w:val="00"/>
    <w:family w:val="auto"/>
    <w:pitch w:val="default"/>
  </w:font>
  <w:font w:name="Helvetica-Bold">
    <w:altName w:val="Segoe Print"/>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TrebuchetMS-Bold">
    <w:altName w:val="Segoe Print"/>
    <w:charset w:val="00"/>
    <w:family w:val="auto"/>
    <w:pitch w:val="default"/>
  </w:font>
  <w:font w:name="sans-serif">
    <w:altName w:val="Segoe Print"/>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5D69" w14:textId="77777777" w:rsidR="007F7E08" w:rsidRDefault="007F7E08">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926714"/>
    </w:sdtPr>
    <w:sdtContent>
      <w:p w14:paraId="31438B67" w14:textId="77777777" w:rsidR="007F7E08" w:rsidRDefault="00000000">
        <w:pPr>
          <w:pStyle w:val="Subsol"/>
          <w:jc w:val="center"/>
        </w:pPr>
        <w:r>
          <w:fldChar w:fldCharType="begin"/>
        </w:r>
        <w:r>
          <w:instrText>PAGE   \* MERGEFORMAT</w:instrText>
        </w:r>
        <w:r>
          <w:fldChar w:fldCharType="separate"/>
        </w:r>
        <w:r>
          <w:rPr>
            <w:lang w:val="ro-RO"/>
          </w:rPr>
          <w:t>2</w:t>
        </w:r>
        <w:r>
          <w:fldChar w:fldCharType="end"/>
        </w:r>
      </w:p>
    </w:sdtContent>
  </w:sdt>
  <w:p w14:paraId="0747B887" w14:textId="77777777" w:rsidR="007F7E08" w:rsidRDefault="00000000">
    <w:pPr>
      <w:tabs>
        <w:tab w:val="left" w:pos="6240"/>
      </w:tabs>
      <w:autoSpaceDE w:val="0"/>
      <w:autoSpaceDN w:val="0"/>
      <w:adjustRightInd w:val="0"/>
      <w:jc w:val="center"/>
      <w:rPr>
        <w:rFonts w:ascii="Trebuchet MS" w:hAnsi="Trebuchet MS"/>
        <w:b/>
        <w:bCs/>
        <w:color w:val="FF0000"/>
        <w:sz w:val="16"/>
        <w:szCs w:val="16"/>
        <w:lang w:val="en-GB"/>
      </w:rPr>
    </w:pPr>
    <w:r>
      <w:rPr>
        <w:noProof/>
        <w:lang w:val="en-GB"/>
      </w:rPr>
      <w:drawing>
        <wp:inline distT="0" distB="0" distL="0" distR="0" wp14:anchorId="33F0DC39" wp14:editId="3A3D5771">
          <wp:extent cx="1112520" cy="662940"/>
          <wp:effectExtent l="0" t="0" r="0" b="3810"/>
          <wp:docPr id="8" name="Imagine 8" descr="Sigla 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ine 8" descr="Sigla G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12520" cy="662940"/>
                  </a:xfrm>
                  <a:prstGeom prst="rect">
                    <a:avLst/>
                  </a:prstGeom>
                  <a:noFill/>
                  <a:ln>
                    <a:noFill/>
                  </a:ln>
                </pic:spPr>
              </pic:pic>
            </a:graphicData>
          </a:graphic>
        </wp:inline>
      </w:drawing>
    </w:r>
    <w:r>
      <w:rPr>
        <w:rFonts w:ascii="Trebuchet MS" w:hAnsi="Trebuchet MS"/>
        <w:b/>
        <w:noProof/>
        <w:color w:val="FF0000"/>
        <w:sz w:val="16"/>
        <w:szCs w:val="16"/>
        <w:lang w:val="en-GB"/>
      </w:rPr>
      <w:drawing>
        <wp:inline distT="0" distB="0" distL="0" distR="0" wp14:anchorId="5E5050A2" wp14:editId="4A3234BD">
          <wp:extent cx="2346960" cy="609600"/>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346960" cy="609600"/>
                  </a:xfrm>
                  <a:prstGeom prst="rect">
                    <a:avLst/>
                  </a:prstGeom>
                  <a:noFill/>
                  <a:ln>
                    <a:noFill/>
                  </a:ln>
                </pic:spPr>
              </pic:pic>
            </a:graphicData>
          </a:graphic>
        </wp:inline>
      </w:drawing>
    </w:r>
    <w:r>
      <w:rPr>
        <w:noProof/>
        <w:lang w:val="en-GB"/>
      </w:rPr>
      <w:drawing>
        <wp:inline distT="0" distB="0" distL="0" distR="0" wp14:anchorId="031E00FE" wp14:editId="3118CAF2">
          <wp:extent cx="1226820" cy="723900"/>
          <wp:effectExtent l="0" t="0" r="0" b="0"/>
          <wp:docPr id="6" name="Imagine 6" descr="logo PC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descr="logo PCO 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226820" cy="723900"/>
                  </a:xfrm>
                  <a:prstGeom prst="rect">
                    <a:avLst/>
                  </a:prstGeom>
                  <a:noFill/>
                  <a:ln>
                    <a:noFill/>
                  </a:ln>
                </pic:spPr>
              </pic:pic>
            </a:graphicData>
          </a:graphic>
        </wp:inline>
      </w:drawing>
    </w:r>
  </w:p>
  <w:p w14:paraId="657EB8CE" w14:textId="77777777" w:rsidR="007F7E08" w:rsidRDefault="007F7E08">
    <w:pPr>
      <w:pStyle w:val="Subsol"/>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EFC1" w14:textId="77777777" w:rsidR="007F7E08" w:rsidRDefault="007F7E0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CDBD" w14:textId="77777777" w:rsidR="00CB280B" w:rsidRDefault="00CB280B">
      <w:pPr>
        <w:spacing w:after="0"/>
      </w:pPr>
      <w:r>
        <w:separator/>
      </w:r>
    </w:p>
  </w:footnote>
  <w:footnote w:type="continuationSeparator" w:id="0">
    <w:p w14:paraId="2F9E9F62" w14:textId="77777777" w:rsidR="00CB280B" w:rsidRDefault="00CB28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5549" w14:textId="77777777" w:rsidR="007F7E08" w:rsidRDefault="007F7E08">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A135" w14:textId="77777777" w:rsidR="007F7E08" w:rsidRDefault="00000000">
    <w:pPr>
      <w:pStyle w:val="Antet"/>
      <w:rPr>
        <w:sz w:val="18"/>
        <w:szCs w:val="18"/>
      </w:rPr>
    </w:pPr>
    <w:r>
      <w:rPr>
        <w:noProof/>
        <w:sz w:val="18"/>
        <w:szCs w:val="18"/>
      </w:rPr>
      <w:drawing>
        <wp:inline distT="0" distB="0" distL="0" distR="0" wp14:anchorId="1BFA2DA9" wp14:editId="67B68016">
          <wp:extent cx="1234440" cy="861060"/>
          <wp:effectExtent l="0" t="0" r="381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34440" cy="861060"/>
                  </a:xfrm>
                  <a:prstGeom prst="rect">
                    <a:avLst/>
                  </a:prstGeom>
                  <a:noFill/>
                  <a:ln>
                    <a:noFill/>
                  </a:ln>
                </pic:spPr>
              </pic:pic>
            </a:graphicData>
          </a:graphic>
        </wp:inline>
      </w:drawing>
    </w:r>
    <w:r>
      <w:rPr>
        <w:sz w:val="18"/>
        <w:szCs w:val="18"/>
      </w:rPr>
      <w:t xml:space="preserve">             </w:t>
    </w:r>
    <w:r>
      <w:rPr>
        <w:sz w:val="18"/>
        <w:szCs w:val="18"/>
      </w:rPr>
      <w:tab/>
      <w:t xml:space="preserve">      </w:t>
    </w:r>
    <w:r>
      <w:rPr>
        <w:noProof/>
        <w:sz w:val="18"/>
        <w:szCs w:val="18"/>
      </w:rPr>
      <w:drawing>
        <wp:inline distT="0" distB="0" distL="0" distR="0" wp14:anchorId="5F5CC812" wp14:editId="057452F4">
          <wp:extent cx="868680" cy="868680"/>
          <wp:effectExtent l="0" t="0" r="7620" b="762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68680" cy="868680"/>
                  </a:xfrm>
                  <a:prstGeom prst="rect">
                    <a:avLst/>
                  </a:prstGeom>
                  <a:noFill/>
                  <a:ln>
                    <a:noFill/>
                  </a:ln>
                </pic:spPr>
              </pic:pic>
            </a:graphicData>
          </a:graphic>
        </wp:inline>
      </w:drawing>
    </w:r>
    <w:r>
      <w:rPr>
        <w:sz w:val="18"/>
        <w:szCs w:val="18"/>
      </w:rPr>
      <w:t xml:space="preserve">   </w:t>
    </w:r>
    <w:r>
      <w:rPr>
        <w:sz w:val="18"/>
        <w:szCs w:val="18"/>
      </w:rPr>
      <w:tab/>
    </w:r>
    <w:r>
      <w:rPr>
        <w:noProof/>
        <w:sz w:val="18"/>
        <w:szCs w:val="18"/>
      </w:rPr>
      <w:drawing>
        <wp:inline distT="0" distB="0" distL="0" distR="0" wp14:anchorId="5A9F0A25" wp14:editId="22550D6D">
          <wp:extent cx="1158240" cy="1158240"/>
          <wp:effectExtent l="0" t="0" r="3810" b="381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158240" cy="1158240"/>
                  </a:xfrm>
                  <a:prstGeom prst="rect">
                    <a:avLst/>
                  </a:prstGeom>
                  <a:noFill/>
                  <a:ln>
                    <a:noFill/>
                  </a:ln>
                </pic:spPr>
              </pic:pic>
            </a:graphicData>
          </a:graphic>
        </wp:inline>
      </w:drawing>
    </w:r>
  </w:p>
  <w:p w14:paraId="022C4433" w14:textId="77777777" w:rsidR="007F7E08" w:rsidRDefault="007F7E08">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EA50" w14:textId="77777777" w:rsidR="007F7E08" w:rsidRDefault="007F7E0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A2C88D"/>
    <w:multiLevelType w:val="singleLevel"/>
    <w:tmpl w:val="A0A2C88D"/>
    <w:lvl w:ilvl="0">
      <w:start w:val="3"/>
      <w:numFmt w:val="decimal"/>
      <w:suff w:val="space"/>
      <w:lvlText w:val="%1."/>
      <w:lvlJc w:val="left"/>
    </w:lvl>
  </w:abstractNum>
  <w:abstractNum w:abstractNumId="1" w15:restartNumberingAfterBreak="0">
    <w:nsid w:val="F8B28D1D"/>
    <w:multiLevelType w:val="multilevel"/>
    <w:tmpl w:val="F8B28D1D"/>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 w15:restartNumberingAfterBreak="0">
    <w:nsid w:val="04380313"/>
    <w:multiLevelType w:val="multilevel"/>
    <w:tmpl w:val="0438031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F14E4C"/>
    <w:multiLevelType w:val="hybridMultilevel"/>
    <w:tmpl w:val="F47CDBBE"/>
    <w:lvl w:ilvl="0" w:tplc="A5E6F3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050BA1"/>
    <w:multiLevelType w:val="hybridMultilevel"/>
    <w:tmpl w:val="00C26804"/>
    <w:lvl w:ilvl="0" w:tplc="75ACD4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9F78E9"/>
    <w:multiLevelType w:val="hybridMultilevel"/>
    <w:tmpl w:val="8708A232"/>
    <w:lvl w:ilvl="0" w:tplc="0409000B">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 w15:restartNumberingAfterBreak="0">
    <w:nsid w:val="727A0554"/>
    <w:multiLevelType w:val="hybridMultilevel"/>
    <w:tmpl w:val="3DDA4348"/>
    <w:lvl w:ilvl="0" w:tplc="D18A1C18">
      <w:numFmt w:val="bullet"/>
      <w:lvlText w:val="-"/>
      <w:lvlJc w:val="left"/>
      <w:pPr>
        <w:ind w:left="720" w:hanging="360"/>
      </w:pPr>
      <w:rPr>
        <w:rFonts w:ascii="Trebuchet MS" w:eastAsiaTheme="minorHAns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A573A"/>
    <w:multiLevelType w:val="multilevel"/>
    <w:tmpl w:val="754A573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5CA27C1"/>
    <w:multiLevelType w:val="hybridMultilevel"/>
    <w:tmpl w:val="E610ADF0"/>
    <w:lvl w:ilvl="0" w:tplc="76BA1F3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624ED7"/>
    <w:multiLevelType w:val="hybridMultilevel"/>
    <w:tmpl w:val="C672C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188508">
    <w:abstractNumId w:val="7"/>
  </w:num>
  <w:num w:numId="2" w16cid:durableId="485630838">
    <w:abstractNumId w:val="2"/>
  </w:num>
  <w:num w:numId="3" w16cid:durableId="1352683689">
    <w:abstractNumId w:val="0"/>
  </w:num>
  <w:num w:numId="4" w16cid:durableId="473179230">
    <w:abstractNumId w:val="1"/>
  </w:num>
  <w:num w:numId="5" w16cid:durableId="774331176">
    <w:abstractNumId w:val="6"/>
  </w:num>
  <w:num w:numId="6" w16cid:durableId="536702919">
    <w:abstractNumId w:val="5"/>
  </w:num>
  <w:num w:numId="7" w16cid:durableId="1033848415">
    <w:abstractNumId w:val="9"/>
  </w:num>
  <w:num w:numId="8" w16cid:durableId="57680051">
    <w:abstractNumId w:val="4"/>
  </w:num>
  <w:num w:numId="9" w16cid:durableId="1711565885">
    <w:abstractNumId w:val="8"/>
  </w:num>
  <w:num w:numId="10" w16cid:durableId="964581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43"/>
    <w:rsid w:val="000011C4"/>
    <w:rsid w:val="00006961"/>
    <w:rsid w:val="0001233D"/>
    <w:rsid w:val="00013240"/>
    <w:rsid w:val="0001502B"/>
    <w:rsid w:val="0001572D"/>
    <w:rsid w:val="00015D81"/>
    <w:rsid w:val="00021B0B"/>
    <w:rsid w:val="000242A7"/>
    <w:rsid w:val="00032F58"/>
    <w:rsid w:val="00034B54"/>
    <w:rsid w:val="00034B94"/>
    <w:rsid w:val="00052E8D"/>
    <w:rsid w:val="00055F73"/>
    <w:rsid w:val="00067765"/>
    <w:rsid w:val="000736D3"/>
    <w:rsid w:val="00080372"/>
    <w:rsid w:val="000815E2"/>
    <w:rsid w:val="000879F3"/>
    <w:rsid w:val="000A3B9B"/>
    <w:rsid w:val="000A4257"/>
    <w:rsid w:val="000B0687"/>
    <w:rsid w:val="000B27B7"/>
    <w:rsid w:val="000C1B29"/>
    <w:rsid w:val="000D1177"/>
    <w:rsid w:val="000D1864"/>
    <w:rsid w:val="000D5531"/>
    <w:rsid w:val="000E0E00"/>
    <w:rsid w:val="000E35BF"/>
    <w:rsid w:val="000E6F50"/>
    <w:rsid w:val="000F505C"/>
    <w:rsid w:val="000F6DCE"/>
    <w:rsid w:val="00100CEA"/>
    <w:rsid w:val="001061EE"/>
    <w:rsid w:val="00130E64"/>
    <w:rsid w:val="00151966"/>
    <w:rsid w:val="00153DFF"/>
    <w:rsid w:val="001726A7"/>
    <w:rsid w:val="001802C2"/>
    <w:rsid w:val="00195C9E"/>
    <w:rsid w:val="001A7837"/>
    <w:rsid w:val="001B03F3"/>
    <w:rsid w:val="001C091B"/>
    <w:rsid w:val="001E36D7"/>
    <w:rsid w:val="001E604F"/>
    <w:rsid w:val="00217597"/>
    <w:rsid w:val="00223548"/>
    <w:rsid w:val="00243AE6"/>
    <w:rsid w:val="00257D1C"/>
    <w:rsid w:val="002609C0"/>
    <w:rsid w:val="002627FD"/>
    <w:rsid w:val="00273CA3"/>
    <w:rsid w:val="00273E0C"/>
    <w:rsid w:val="002831F5"/>
    <w:rsid w:val="00283A2A"/>
    <w:rsid w:val="00291DA3"/>
    <w:rsid w:val="002932AD"/>
    <w:rsid w:val="002949C0"/>
    <w:rsid w:val="00297DEC"/>
    <w:rsid w:val="002B0D7F"/>
    <w:rsid w:val="002C3345"/>
    <w:rsid w:val="002C5BC8"/>
    <w:rsid w:val="002C6B71"/>
    <w:rsid w:val="002C6BAD"/>
    <w:rsid w:val="002C73FD"/>
    <w:rsid w:val="002D2E69"/>
    <w:rsid w:val="002D6C1F"/>
    <w:rsid w:val="002E57D9"/>
    <w:rsid w:val="002F36DD"/>
    <w:rsid w:val="002F6F54"/>
    <w:rsid w:val="00300CC7"/>
    <w:rsid w:val="0030482A"/>
    <w:rsid w:val="00314F35"/>
    <w:rsid w:val="0031598D"/>
    <w:rsid w:val="00321C86"/>
    <w:rsid w:val="003420A4"/>
    <w:rsid w:val="003442AF"/>
    <w:rsid w:val="0034715F"/>
    <w:rsid w:val="00357CAD"/>
    <w:rsid w:val="00362C55"/>
    <w:rsid w:val="00371A35"/>
    <w:rsid w:val="00373BCE"/>
    <w:rsid w:val="003809AA"/>
    <w:rsid w:val="003816DA"/>
    <w:rsid w:val="00387CB5"/>
    <w:rsid w:val="00393B43"/>
    <w:rsid w:val="0039543D"/>
    <w:rsid w:val="003A1C6C"/>
    <w:rsid w:val="003A5161"/>
    <w:rsid w:val="003B3705"/>
    <w:rsid w:val="003B78C8"/>
    <w:rsid w:val="003C4796"/>
    <w:rsid w:val="003C6E73"/>
    <w:rsid w:val="003E10B9"/>
    <w:rsid w:val="003E72BD"/>
    <w:rsid w:val="003F380F"/>
    <w:rsid w:val="00400D66"/>
    <w:rsid w:val="00410ADA"/>
    <w:rsid w:val="00411F00"/>
    <w:rsid w:val="00414603"/>
    <w:rsid w:val="00414AF8"/>
    <w:rsid w:val="004161B5"/>
    <w:rsid w:val="00434B04"/>
    <w:rsid w:val="004568C6"/>
    <w:rsid w:val="00457972"/>
    <w:rsid w:val="00463325"/>
    <w:rsid w:val="00467BB6"/>
    <w:rsid w:val="00467CCF"/>
    <w:rsid w:val="00474E57"/>
    <w:rsid w:val="00477F56"/>
    <w:rsid w:val="00487587"/>
    <w:rsid w:val="00497BC5"/>
    <w:rsid w:val="004A3C85"/>
    <w:rsid w:val="004A68EF"/>
    <w:rsid w:val="004A72FF"/>
    <w:rsid w:val="004B7C26"/>
    <w:rsid w:val="004C3AB0"/>
    <w:rsid w:val="004C4817"/>
    <w:rsid w:val="004C6661"/>
    <w:rsid w:val="004C6C39"/>
    <w:rsid w:val="004C7984"/>
    <w:rsid w:val="004D1F96"/>
    <w:rsid w:val="004D2700"/>
    <w:rsid w:val="004D7E12"/>
    <w:rsid w:val="005064CA"/>
    <w:rsid w:val="00511547"/>
    <w:rsid w:val="0051180A"/>
    <w:rsid w:val="00520643"/>
    <w:rsid w:val="00524E5C"/>
    <w:rsid w:val="00536D4F"/>
    <w:rsid w:val="0054039E"/>
    <w:rsid w:val="005403AB"/>
    <w:rsid w:val="0054736E"/>
    <w:rsid w:val="00555725"/>
    <w:rsid w:val="005629E5"/>
    <w:rsid w:val="00563091"/>
    <w:rsid w:val="00573A4C"/>
    <w:rsid w:val="0057620D"/>
    <w:rsid w:val="00586C51"/>
    <w:rsid w:val="00595A5B"/>
    <w:rsid w:val="0059612F"/>
    <w:rsid w:val="0059719D"/>
    <w:rsid w:val="005A32A8"/>
    <w:rsid w:val="005A4567"/>
    <w:rsid w:val="005A50E4"/>
    <w:rsid w:val="005B0155"/>
    <w:rsid w:val="005B388A"/>
    <w:rsid w:val="005B4A71"/>
    <w:rsid w:val="005C2405"/>
    <w:rsid w:val="005C3EBF"/>
    <w:rsid w:val="005D118E"/>
    <w:rsid w:val="005D57F6"/>
    <w:rsid w:val="005E6CE7"/>
    <w:rsid w:val="005F0D14"/>
    <w:rsid w:val="005F6DBB"/>
    <w:rsid w:val="00604C35"/>
    <w:rsid w:val="00605BDF"/>
    <w:rsid w:val="00607AE0"/>
    <w:rsid w:val="00630B2C"/>
    <w:rsid w:val="00631951"/>
    <w:rsid w:val="00633D86"/>
    <w:rsid w:val="006427D3"/>
    <w:rsid w:val="00647C40"/>
    <w:rsid w:val="006638B7"/>
    <w:rsid w:val="006649AE"/>
    <w:rsid w:val="00666E99"/>
    <w:rsid w:val="00685333"/>
    <w:rsid w:val="0069057C"/>
    <w:rsid w:val="006968AD"/>
    <w:rsid w:val="006A3721"/>
    <w:rsid w:val="006B1EF3"/>
    <w:rsid w:val="006B2E16"/>
    <w:rsid w:val="006C09E3"/>
    <w:rsid w:val="006E228F"/>
    <w:rsid w:val="006E7E7C"/>
    <w:rsid w:val="006E7F30"/>
    <w:rsid w:val="006F3409"/>
    <w:rsid w:val="007000FE"/>
    <w:rsid w:val="00704017"/>
    <w:rsid w:val="007070A8"/>
    <w:rsid w:val="007148BF"/>
    <w:rsid w:val="00717E74"/>
    <w:rsid w:val="00724E56"/>
    <w:rsid w:val="007402F0"/>
    <w:rsid w:val="0074145E"/>
    <w:rsid w:val="00742E89"/>
    <w:rsid w:val="0074723B"/>
    <w:rsid w:val="00750947"/>
    <w:rsid w:val="0075407D"/>
    <w:rsid w:val="00757996"/>
    <w:rsid w:val="00760652"/>
    <w:rsid w:val="0076310E"/>
    <w:rsid w:val="007636B6"/>
    <w:rsid w:val="00765980"/>
    <w:rsid w:val="00767211"/>
    <w:rsid w:val="0077039D"/>
    <w:rsid w:val="00772DAC"/>
    <w:rsid w:val="00775E96"/>
    <w:rsid w:val="00782000"/>
    <w:rsid w:val="007916E3"/>
    <w:rsid w:val="007A4D06"/>
    <w:rsid w:val="007A7C84"/>
    <w:rsid w:val="007B24B1"/>
    <w:rsid w:val="007D6457"/>
    <w:rsid w:val="007E514F"/>
    <w:rsid w:val="007F4655"/>
    <w:rsid w:val="007F7E08"/>
    <w:rsid w:val="008038B2"/>
    <w:rsid w:val="008046AC"/>
    <w:rsid w:val="00807EFB"/>
    <w:rsid w:val="00822546"/>
    <w:rsid w:val="008234A2"/>
    <w:rsid w:val="008273EC"/>
    <w:rsid w:val="00842CAB"/>
    <w:rsid w:val="00845C83"/>
    <w:rsid w:val="00852047"/>
    <w:rsid w:val="008523CD"/>
    <w:rsid w:val="00856EDB"/>
    <w:rsid w:val="00860FEA"/>
    <w:rsid w:val="00867F86"/>
    <w:rsid w:val="008743A0"/>
    <w:rsid w:val="00877648"/>
    <w:rsid w:val="008950D1"/>
    <w:rsid w:val="00895513"/>
    <w:rsid w:val="00895B22"/>
    <w:rsid w:val="0089650A"/>
    <w:rsid w:val="008968B5"/>
    <w:rsid w:val="00896CFE"/>
    <w:rsid w:val="00897B3C"/>
    <w:rsid w:val="008A1573"/>
    <w:rsid w:val="008A1FFE"/>
    <w:rsid w:val="008B1039"/>
    <w:rsid w:val="008B13F4"/>
    <w:rsid w:val="008B6703"/>
    <w:rsid w:val="008C1D79"/>
    <w:rsid w:val="008C5B51"/>
    <w:rsid w:val="008E57C6"/>
    <w:rsid w:val="008E6320"/>
    <w:rsid w:val="009041A6"/>
    <w:rsid w:val="00905D22"/>
    <w:rsid w:val="00911F45"/>
    <w:rsid w:val="009147B7"/>
    <w:rsid w:val="009207EC"/>
    <w:rsid w:val="00927F15"/>
    <w:rsid w:val="00940275"/>
    <w:rsid w:val="00942A87"/>
    <w:rsid w:val="00950E86"/>
    <w:rsid w:val="00951A7A"/>
    <w:rsid w:val="00957B89"/>
    <w:rsid w:val="009649C5"/>
    <w:rsid w:val="00965E59"/>
    <w:rsid w:val="00970BBA"/>
    <w:rsid w:val="00971B14"/>
    <w:rsid w:val="009962CE"/>
    <w:rsid w:val="0099652C"/>
    <w:rsid w:val="009A2A27"/>
    <w:rsid w:val="009A45C8"/>
    <w:rsid w:val="009A7231"/>
    <w:rsid w:val="009B700C"/>
    <w:rsid w:val="009C6A5D"/>
    <w:rsid w:val="009C74A7"/>
    <w:rsid w:val="009D1909"/>
    <w:rsid w:val="009E7EB1"/>
    <w:rsid w:val="009F340D"/>
    <w:rsid w:val="009F4C4C"/>
    <w:rsid w:val="00A024EE"/>
    <w:rsid w:val="00A025FB"/>
    <w:rsid w:val="00A05E31"/>
    <w:rsid w:val="00A1005A"/>
    <w:rsid w:val="00A15A43"/>
    <w:rsid w:val="00A2710D"/>
    <w:rsid w:val="00A644C3"/>
    <w:rsid w:val="00A81CE5"/>
    <w:rsid w:val="00A9098B"/>
    <w:rsid w:val="00A97FAD"/>
    <w:rsid w:val="00AA0123"/>
    <w:rsid w:val="00AA52C8"/>
    <w:rsid w:val="00AA661D"/>
    <w:rsid w:val="00AA7DCF"/>
    <w:rsid w:val="00AB5E64"/>
    <w:rsid w:val="00AB6C40"/>
    <w:rsid w:val="00AC1D49"/>
    <w:rsid w:val="00AD4D07"/>
    <w:rsid w:val="00AE2F10"/>
    <w:rsid w:val="00AE47F4"/>
    <w:rsid w:val="00AE52A1"/>
    <w:rsid w:val="00AF2F1F"/>
    <w:rsid w:val="00AF7D65"/>
    <w:rsid w:val="00B01D2E"/>
    <w:rsid w:val="00B06C24"/>
    <w:rsid w:val="00B20276"/>
    <w:rsid w:val="00B26280"/>
    <w:rsid w:val="00B26AB3"/>
    <w:rsid w:val="00B31755"/>
    <w:rsid w:val="00B34CEE"/>
    <w:rsid w:val="00B368CC"/>
    <w:rsid w:val="00B37114"/>
    <w:rsid w:val="00B412BF"/>
    <w:rsid w:val="00B41367"/>
    <w:rsid w:val="00B44A98"/>
    <w:rsid w:val="00B44FA2"/>
    <w:rsid w:val="00B454C1"/>
    <w:rsid w:val="00B466C2"/>
    <w:rsid w:val="00B50F39"/>
    <w:rsid w:val="00B65B71"/>
    <w:rsid w:val="00B706A7"/>
    <w:rsid w:val="00B717D9"/>
    <w:rsid w:val="00B75897"/>
    <w:rsid w:val="00B80F60"/>
    <w:rsid w:val="00B81BC4"/>
    <w:rsid w:val="00B820EA"/>
    <w:rsid w:val="00B8525D"/>
    <w:rsid w:val="00B853B7"/>
    <w:rsid w:val="00B917BF"/>
    <w:rsid w:val="00BA36AF"/>
    <w:rsid w:val="00BA3C4A"/>
    <w:rsid w:val="00BA48D8"/>
    <w:rsid w:val="00BA4D59"/>
    <w:rsid w:val="00BB447E"/>
    <w:rsid w:val="00BC18B6"/>
    <w:rsid w:val="00BC46E0"/>
    <w:rsid w:val="00BD5DFE"/>
    <w:rsid w:val="00BF0E7E"/>
    <w:rsid w:val="00BF1038"/>
    <w:rsid w:val="00BF6B6C"/>
    <w:rsid w:val="00BF72E3"/>
    <w:rsid w:val="00C063F4"/>
    <w:rsid w:val="00C120FC"/>
    <w:rsid w:val="00C24C5F"/>
    <w:rsid w:val="00C26E96"/>
    <w:rsid w:val="00C33F05"/>
    <w:rsid w:val="00C518B2"/>
    <w:rsid w:val="00C51CF2"/>
    <w:rsid w:val="00C53AB2"/>
    <w:rsid w:val="00C54D45"/>
    <w:rsid w:val="00C55F2B"/>
    <w:rsid w:val="00C619AF"/>
    <w:rsid w:val="00C63982"/>
    <w:rsid w:val="00C93034"/>
    <w:rsid w:val="00C93C60"/>
    <w:rsid w:val="00CA1CF7"/>
    <w:rsid w:val="00CA462A"/>
    <w:rsid w:val="00CA5227"/>
    <w:rsid w:val="00CA68B5"/>
    <w:rsid w:val="00CB1B9D"/>
    <w:rsid w:val="00CB280B"/>
    <w:rsid w:val="00CC19DE"/>
    <w:rsid w:val="00CC2D99"/>
    <w:rsid w:val="00CC6458"/>
    <w:rsid w:val="00CC7D54"/>
    <w:rsid w:val="00CD0344"/>
    <w:rsid w:val="00CD2DC8"/>
    <w:rsid w:val="00CD47CC"/>
    <w:rsid w:val="00CD49EF"/>
    <w:rsid w:val="00CE3723"/>
    <w:rsid w:val="00CF2600"/>
    <w:rsid w:val="00D02203"/>
    <w:rsid w:val="00D02257"/>
    <w:rsid w:val="00D03577"/>
    <w:rsid w:val="00D044CF"/>
    <w:rsid w:val="00D056FE"/>
    <w:rsid w:val="00D11133"/>
    <w:rsid w:val="00D13D1E"/>
    <w:rsid w:val="00D13E5A"/>
    <w:rsid w:val="00D1799C"/>
    <w:rsid w:val="00D31258"/>
    <w:rsid w:val="00D318D7"/>
    <w:rsid w:val="00D458AA"/>
    <w:rsid w:val="00D51AD4"/>
    <w:rsid w:val="00D6291E"/>
    <w:rsid w:val="00D64C2D"/>
    <w:rsid w:val="00D719FB"/>
    <w:rsid w:val="00D74B56"/>
    <w:rsid w:val="00D75154"/>
    <w:rsid w:val="00D823E1"/>
    <w:rsid w:val="00D859B5"/>
    <w:rsid w:val="00DB0EB0"/>
    <w:rsid w:val="00DB22D2"/>
    <w:rsid w:val="00DB2BD4"/>
    <w:rsid w:val="00DB2D3B"/>
    <w:rsid w:val="00DC10F6"/>
    <w:rsid w:val="00DC427A"/>
    <w:rsid w:val="00DC7F9D"/>
    <w:rsid w:val="00DD2E6C"/>
    <w:rsid w:val="00DE0FF3"/>
    <w:rsid w:val="00DE5672"/>
    <w:rsid w:val="00DF44A0"/>
    <w:rsid w:val="00DF5A75"/>
    <w:rsid w:val="00DF5AA3"/>
    <w:rsid w:val="00E14E78"/>
    <w:rsid w:val="00E32613"/>
    <w:rsid w:val="00E41B98"/>
    <w:rsid w:val="00E462E5"/>
    <w:rsid w:val="00E4798D"/>
    <w:rsid w:val="00E60A87"/>
    <w:rsid w:val="00E6583F"/>
    <w:rsid w:val="00E70530"/>
    <w:rsid w:val="00E7146B"/>
    <w:rsid w:val="00E80F18"/>
    <w:rsid w:val="00E83947"/>
    <w:rsid w:val="00E83E17"/>
    <w:rsid w:val="00E863F9"/>
    <w:rsid w:val="00E87EC3"/>
    <w:rsid w:val="00E9010F"/>
    <w:rsid w:val="00E97A17"/>
    <w:rsid w:val="00EA13CB"/>
    <w:rsid w:val="00EA17CE"/>
    <w:rsid w:val="00EA197A"/>
    <w:rsid w:val="00EA5BBC"/>
    <w:rsid w:val="00EC2DDA"/>
    <w:rsid w:val="00EC3631"/>
    <w:rsid w:val="00EC583B"/>
    <w:rsid w:val="00EC6B43"/>
    <w:rsid w:val="00ED3A42"/>
    <w:rsid w:val="00EE2B69"/>
    <w:rsid w:val="00EF0452"/>
    <w:rsid w:val="00EF7D58"/>
    <w:rsid w:val="00F03D74"/>
    <w:rsid w:val="00F054E5"/>
    <w:rsid w:val="00F05844"/>
    <w:rsid w:val="00F124C7"/>
    <w:rsid w:val="00F13B42"/>
    <w:rsid w:val="00F1668E"/>
    <w:rsid w:val="00F16DCE"/>
    <w:rsid w:val="00F3080C"/>
    <w:rsid w:val="00F44FC2"/>
    <w:rsid w:val="00F460D2"/>
    <w:rsid w:val="00F523F2"/>
    <w:rsid w:val="00F60756"/>
    <w:rsid w:val="00F62428"/>
    <w:rsid w:val="00F67E15"/>
    <w:rsid w:val="00F75375"/>
    <w:rsid w:val="00F85D13"/>
    <w:rsid w:val="00F869E1"/>
    <w:rsid w:val="00F9580F"/>
    <w:rsid w:val="00FA2478"/>
    <w:rsid w:val="00FA3D72"/>
    <w:rsid w:val="00FB05E9"/>
    <w:rsid w:val="00FB081F"/>
    <w:rsid w:val="00FB3E8F"/>
    <w:rsid w:val="00FB66D8"/>
    <w:rsid w:val="00FC07D9"/>
    <w:rsid w:val="00FC7B91"/>
    <w:rsid w:val="00FD024D"/>
    <w:rsid w:val="00FD0A81"/>
    <w:rsid w:val="00FE3CE3"/>
    <w:rsid w:val="00FE606B"/>
    <w:rsid w:val="00FF0757"/>
    <w:rsid w:val="00FF1591"/>
    <w:rsid w:val="0372378A"/>
    <w:rsid w:val="03B765FD"/>
    <w:rsid w:val="04470A28"/>
    <w:rsid w:val="04AA5394"/>
    <w:rsid w:val="04AE1797"/>
    <w:rsid w:val="056A659B"/>
    <w:rsid w:val="061F3DCA"/>
    <w:rsid w:val="06750EF1"/>
    <w:rsid w:val="068517DD"/>
    <w:rsid w:val="07C511CD"/>
    <w:rsid w:val="08EF291D"/>
    <w:rsid w:val="0A6B4552"/>
    <w:rsid w:val="0B112616"/>
    <w:rsid w:val="0B206E2C"/>
    <w:rsid w:val="0B335924"/>
    <w:rsid w:val="0B38086C"/>
    <w:rsid w:val="0C4D0B6E"/>
    <w:rsid w:val="0EB37AEE"/>
    <w:rsid w:val="0ECD1453"/>
    <w:rsid w:val="0FC83536"/>
    <w:rsid w:val="0FE5488F"/>
    <w:rsid w:val="10C60750"/>
    <w:rsid w:val="11AC1B0F"/>
    <w:rsid w:val="126F7A6D"/>
    <w:rsid w:val="14827230"/>
    <w:rsid w:val="15337291"/>
    <w:rsid w:val="16D25FF7"/>
    <w:rsid w:val="181079A7"/>
    <w:rsid w:val="193574F6"/>
    <w:rsid w:val="19550352"/>
    <w:rsid w:val="197555D6"/>
    <w:rsid w:val="19AA718D"/>
    <w:rsid w:val="19DD0480"/>
    <w:rsid w:val="19FC6162"/>
    <w:rsid w:val="1B66373C"/>
    <w:rsid w:val="1B861708"/>
    <w:rsid w:val="1C4F16D7"/>
    <w:rsid w:val="1CDD74D8"/>
    <w:rsid w:val="1DD172D6"/>
    <w:rsid w:val="1E622C22"/>
    <w:rsid w:val="1E95623E"/>
    <w:rsid w:val="1F6836F9"/>
    <w:rsid w:val="1F732FD6"/>
    <w:rsid w:val="20455426"/>
    <w:rsid w:val="208A6521"/>
    <w:rsid w:val="20C027D0"/>
    <w:rsid w:val="2177729A"/>
    <w:rsid w:val="231E197F"/>
    <w:rsid w:val="26193CCA"/>
    <w:rsid w:val="26DB5D47"/>
    <w:rsid w:val="27096083"/>
    <w:rsid w:val="276415E7"/>
    <w:rsid w:val="28BD4674"/>
    <w:rsid w:val="2931645B"/>
    <w:rsid w:val="29607296"/>
    <w:rsid w:val="2AA845D7"/>
    <w:rsid w:val="2BF6650A"/>
    <w:rsid w:val="2DB92402"/>
    <w:rsid w:val="2DE80CDB"/>
    <w:rsid w:val="2ED846BE"/>
    <w:rsid w:val="2F9E4D4A"/>
    <w:rsid w:val="2FB45B7F"/>
    <w:rsid w:val="2FDC5496"/>
    <w:rsid w:val="30605A09"/>
    <w:rsid w:val="30CD0EB8"/>
    <w:rsid w:val="312C3C9C"/>
    <w:rsid w:val="327F1B16"/>
    <w:rsid w:val="335A4A97"/>
    <w:rsid w:val="34115E13"/>
    <w:rsid w:val="342646AE"/>
    <w:rsid w:val="34E601D4"/>
    <w:rsid w:val="35260FC4"/>
    <w:rsid w:val="364E5253"/>
    <w:rsid w:val="36815487"/>
    <w:rsid w:val="374224F7"/>
    <w:rsid w:val="377443C7"/>
    <w:rsid w:val="37C65ED1"/>
    <w:rsid w:val="38BB7A02"/>
    <w:rsid w:val="39FA2001"/>
    <w:rsid w:val="3A510163"/>
    <w:rsid w:val="3D597B96"/>
    <w:rsid w:val="3DA26839"/>
    <w:rsid w:val="3DB52BA0"/>
    <w:rsid w:val="3E1B6432"/>
    <w:rsid w:val="3EF47BD4"/>
    <w:rsid w:val="3F546831"/>
    <w:rsid w:val="3FFB24F3"/>
    <w:rsid w:val="405268F9"/>
    <w:rsid w:val="40D82725"/>
    <w:rsid w:val="414B6979"/>
    <w:rsid w:val="41DD7C7C"/>
    <w:rsid w:val="42C43447"/>
    <w:rsid w:val="43F43450"/>
    <w:rsid w:val="44305C06"/>
    <w:rsid w:val="44753CF4"/>
    <w:rsid w:val="45566B97"/>
    <w:rsid w:val="457A2AC0"/>
    <w:rsid w:val="45A80AC2"/>
    <w:rsid w:val="462A5C86"/>
    <w:rsid w:val="46F4252A"/>
    <w:rsid w:val="474954A0"/>
    <w:rsid w:val="47EA7D39"/>
    <w:rsid w:val="482D0D8B"/>
    <w:rsid w:val="48750D1A"/>
    <w:rsid w:val="48AE29C4"/>
    <w:rsid w:val="49230BF1"/>
    <w:rsid w:val="4AAD717E"/>
    <w:rsid w:val="4B111A14"/>
    <w:rsid w:val="4B3F7473"/>
    <w:rsid w:val="4C4730D6"/>
    <w:rsid w:val="4DEF4744"/>
    <w:rsid w:val="4EE45697"/>
    <w:rsid w:val="4FC946EC"/>
    <w:rsid w:val="504214C9"/>
    <w:rsid w:val="515D3614"/>
    <w:rsid w:val="51FB6B1B"/>
    <w:rsid w:val="52086F4F"/>
    <w:rsid w:val="531C7B18"/>
    <w:rsid w:val="533405A3"/>
    <w:rsid w:val="537827AC"/>
    <w:rsid w:val="53AB05D0"/>
    <w:rsid w:val="53F9449E"/>
    <w:rsid w:val="54FD68AF"/>
    <w:rsid w:val="553335E5"/>
    <w:rsid w:val="554E7190"/>
    <w:rsid w:val="56DC0634"/>
    <w:rsid w:val="57077D63"/>
    <w:rsid w:val="571444AB"/>
    <w:rsid w:val="57640537"/>
    <w:rsid w:val="576679D5"/>
    <w:rsid w:val="580274BB"/>
    <w:rsid w:val="599369C5"/>
    <w:rsid w:val="59A92140"/>
    <w:rsid w:val="59B936E7"/>
    <w:rsid w:val="5A0B1CF2"/>
    <w:rsid w:val="5A183ED7"/>
    <w:rsid w:val="5A5E4ED4"/>
    <w:rsid w:val="5AEB610E"/>
    <w:rsid w:val="5B9E5A3D"/>
    <w:rsid w:val="5CA965AA"/>
    <w:rsid w:val="5CAB54B0"/>
    <w:rsid w:val="5CD66B1D"/>
    <w:rsid w:val="5D3F5EE0"/>
    <w:rsid w:val="5DC271ED"/>
    <w:rsid w:val="5F234EF7"/>
    <w:rsid w:val="5F4820F4"/>
    <w:rsid w:val="5F636832"/>
    <w:rsid w:val="5F72106F"/>
    <w:rsid w:val="602C6721"/>
    <w:rsid w:val="60705A7D"/>
    <w:rsid w:val="61587D53"/>
    <w:rsid w:val="61C41AF7"/>
    <w:rsid w:val="61E6224C"/>
    <w:rsid w:val="62233AD9"/>
    <w:rsid w:val="63787303"/>
    <w:rsid w:val="651013C1"/>
    <w:rsid w:val="653032D8"/>
    <w:rsid w:val="65EB6A44"/>
    <w:rsid w:val="660E20AC"/>
    <w:rsid w:val="666307EC"/>
    <w:rsid w:val="66EB0314"/>
    <w:rsid w:val="67B2024C"/>
    <w:rsid w:val="68A51DD8"/>
    <w:rsid w:val="68C15F01"/>
    <w:rsid w:val="6B2B7E39"/>
    <w:rsid w:val="6B584DA8"/>
    <w:rsid w:val="6BD532FE"/>
    <w:rsid w:val="6BF657F5"/>
    <w:rsid w:val="6C3C188A"/>
    <w:rsid w:val="6CD1013E"/>
    <w:rsid w:val="6D02333A"/>
    <w:rsid w:val="6E483E59"/>
    <w:rsid w:val="6EA87A60"/>
    <w:rsid w:val="6F6B4DD4"/>
    <w:rsid w:val="70F21D21"/>
    <w:rsid w:val="71BE77BC"/>
    <w:rsid w:val="72755D25"/>
    <w:rsid w:val="728F136A"/>
    <w:rsid w:val="73216DD3"/>
    <w:rsid w:val="737D536C"/>
    <w:rsid w:val="74B04810"/>
    <w:rsid w:val="75017A4C"/>
    <w:rsid w:val="752A4E6C"/>
    <w:rsid w:val="76511773"/>
    <w:rsid w:val="787E7C60"/>
    <w:rsid w:val="78B247B9"/>
    <w:rsid w:val="7A4E2CBB"/>
    <w:rsid w:val="7AF84E4B"/>
    <w:rsid w:val="7AFA5DA1"/>
    <w:rsid w:val="7B554598"/>
    <w:rsid w:val="7CAB459A"/>
    <w:rsid w:val="7D31427A"/>
    <w:rsid w:val="7DC50E45"/>
    <w:rsid w:val="7DF94E6A"/>
    <w:rsid w:val="7E125065"/>
    <w:rsid w:val="7E636296"/>
    <w:rsid w:val="7FF01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CB21"/>
  <w15:docId w15:val="{E925A17F-DC80-4CCD-ADEB-A4868384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qFormat/>
    <w:pPr>
      <w:tabs>
        <w:tab w:val="center" w:pos="4680"/>
        <w:tab w:val="right" w:pos="9360"/>
      </w:tabs>
      <w:spacing w:after="0" w:line="240" w:lineRule="auto"/>
    </w:pPr>
    <w:rPr>
      <w:rFonts w:asciiTheme="minorHAnsi" w:eastAsiaTheme="minorHAnsi" w:hAnsiTheme="minorHAnsi" w:cstheme="minorBidi"/>
    </w:rPr>
  </w:style>
  <w:style w:type="paragraph" w:styleId="Antet">
    <w:name w:val="header"/>
    <w:basedOn w:val="Normal"/>
    <w:link w:val="AntetCaracter"/>
    <w:uiPriority w:val="99"/>
    <w:unhideWhenUsed/>
    <w:qFormat/>
    <w:pPr>
      <w:tabs>
        <w:tab w:val="center" w:pos="4680"/>
        <w:tab w:val="right" w:pos="9360"/>
      </w:tabs>
      <w:spacing w:after="0" w:line="240" w:lineRule="auto"/>
    </w:pPr>
    <w:rPr>
      <w:rFonts w:asciiTheme="minorHAnsi" w:eastAsiaTheme="minorHAnsi" w:hAnsiTheme="minorHAnsi" w:cstheme="minorBidi"/>
    </w:rPr>
  </w:style>
  <w:style w:type="paragraph" w:styleId="NormalWeb">
    <w:name w:val="Normal (Web)"/>
    <w:uiPriority w:val="99"/>
    <w:unhideWhenUsed/>
    <w:qFormat/>
    <w:pPr>
      <w:spacing w:beforeAutospacing="1" w:afterAutospacing="1"/>
    </w:pPr>
    <w:rPr>
      <w:sz w:val="24"/>
      <w:szCs w:val="24"/>
      <w:lang w:eastAsia="zh-CN"/>
    </w:rPr>
  </w:style>
  <w:style w:type="character" w:styleId="Robust">
    <w:name w:val="Strong"/>
    <w:basedOn w:val="Fontdeparagrafimplicit"/>
    <w:uiPriority w:val="22"/>
    <w:qFormat/>
    <w:rPr>
      <w:b/>
      <w:bCs/>
    </w:rPr>
  </w:style>
  <w:style w:type="table" w:styleId="Tabelgril">
    <w:name w:val="Table Grid"/>
    <w:basedOn w:val="Tabel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etCaracter">
    <w:name w:val="Antet Caracter"/>
    <w:basedOn w:val="Fontdeparagrafimplicit"/>
    <w:link w:val="Antet"/>
    <w:uiPriority w:val="99"/>
    <w:qFormat/>
  </w:style>
  <w:style w:type="character" w:customStyle="1" w:styleId="SubsolCaracter">
    <w:name w:val="Subsol Caracter"/>
    <w:basedOn w:val="Fontdeparagrafimplicit"/>
    <w:link w:val="Subsol"/>
    <w:uiPriority w:val="99"/>
    <w:qFormat/>
  </w:style>
  <w:style w:type="paragraph" w:customStyle="1" w:styleId="Default">
    <w:name w:val="Default"/>
    <w:qFormat/>
    <w:pPr>
      <w:autoSpaceDE w:val="0"/>
      <w:autoSpaceDN w:val="0"/>
      <w:adjustRightInd w:val="0"/>
    </w:pPr>
    <w:rPr>
      <w:rFonts w:ascii="Calibri" w:eastAsiaTheme="minorHAnsi" w:hAnsi="Calibri" w:cs="Calibri"/>
      <w:color w:val="000000"/>
      <w:sz w:val="24"/>
      <w:szCs w:val="24"/>
    </w:rPr>
  </w:style>
  <w:style w:type="paragraph" w:styleId="Listparagraf">
    <w:name w:val="List Paragraph"/>
    <w:basedOn w:val="Normal"/>
    <w:uiPriority w:val="34"/>
    <w:qFormat/>
    <w:pPr>
      <w:ind w:left="720"/>
      <w:contextualSpacing/>
    </w:pPr>
  </w:style>
  <w:style w:type="paragraph" w:styleId="Frspaiere">
    <w:name w:val="No Spacing"/>
    <w:uiPriority w:val="1"/>
    <w:qFormat/>
    <w:rPr>
      <w:rFonts w:ascii="Calibri" w:eastAsia="Calibri" w:hAnsi="Calibri"/>
      <w:sz w:val="22"/>
      <w:szCs w:val="22"/>
      <w:lang w:val="ro-RO"/>
    </w:rPr>
  </w:style>
  <w:style w:type="character" w:customStyle="1" w:styleId="markedcontent">
    <w:name w:val="markedcontent"/>
    <w:basedOn w:val="Fontdeparagrafimplicit"/>
    <w:rsid w:val="00F0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654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emf"/><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27EC3-2E55-4BDF-85C1-78935B98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8</Pages>
  <Words>1805</Words>
  <Characters>10290</Characters>
  <Application>Microsoft Office Word</Application>
  <DocSecurity>0</DocSecurity>
  <Lines>85</Lines>
  <Paragraphs>24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Maria</cp:lastModifiedBy>
  <cp:revision>12</cp:revision>
  <cp:lastPrinted>2023-01-13T10:02:00Z</cp:lastPrinted>
  <dcterms:created xsi:type="dcterms:W3CDTF">2023-01-13T10:09:00Z</dcterms:created>
  <dcterms:modified xsi:type="dcterms:W3CDTF">2023-01-13T13:43:00Z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7677F47C32644BE9954DB82C776E0DD8</vt:lpwstr>
  </property>
</Properties>
</file>